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5" w:rsidRDefault="00873AA5">
      <w:pPr>
        <w:ind w:firstLine="709"/>
        <w:jc w:val="right"/>
        <w:rPr>
          <w:rFonts w:ascii="PT Astra Serif" w:hAnsi="PT Astra Serif"/>
          <w:sz w:val="28"/>
        </w:rPr>
      </w:pPr>
      <w:bookmarkStart w:id="0" w:name="_GoBack"/>
      <w:bookmarkEnd w:id="0"/>
      <w:r>
        <w:rPr>
          <w:rFonts w:ascii="PT Astra Serif" w:hAnsi="PT Astra Serif"/>
          <w:sz w:val="28"/>
        </w:rPr>
        <w:t>Приложение №2 к Положению</w:t>
      </w:r>
    </w:p>
    <w:p w:rsidR="008E6125" w:rsidRDefault="008E6125">
      <w:pPr>
        <w:jc w:val="center"/>
        <w:rPr>
          <w:rFonts w:ascii="PT Astra Serif" w:hAnsi="PT Astra Serif"/>
          <w:b/>
          <w:sz w:val="28"/>
        </w:rPr>
      </w:pPr>
    </w:p>
    <w:p w:rsidR="008E6125" w:rsidRDefault="008E6125">
      <w:pPr>
        <w:jc w:val="center"/>
        <w:rPr>
          <w:rFonts w:ascii="PT Astra Serif" w:hAnsi="PT Astra Serif"/>
          <w:b/>
          <w:sz w:val="28"/>
        </w:rPr>
      </w:pPr>
    </w:p>
    <w:p w:rsidR="008E6125" w:rsidRDefault="00873AA5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Анкета</w:t>
      </w:r>
    </w:p>
    <w:p w:rsidR="008E6125" w:rsidRDefault="00873AA5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участника регионального этапа Всероссийского конкурса профессионального мастерства работников сферы дополнительного образования</w:t>
      </w:r>
    </w:p>
    <w:p w:rsidR="008E6125" w:rsidRDefault="00873AA5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«Сердце отдаю детям»</w:t>
      </w:r>
    </w:p>
    <w:p w:rsidR="008E6125" w:rsidRDefault="008E6125">
      <w:pPr>
        <w:jc w:val="center"/>
        <w:rPr>
          <w:rFonts w:ascii="PT Astra Serif" w:hAnsi="PT Astra Serif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05"/>
        <w:gridCol w:w="3963"/>
      </w:tblGrid>
      <w:tr w:rsidR="008E6125">
        <w:trPr>
          <w:trHeight w:val="397"/>
          <w:jc w:val="center"/>
        </w:trPr>
        <w:tc>
          <w:tcPr>
            <w:tcW w:w="1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25" w:rsidRDefault="00873AA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1. Общие сведения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Номинация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4.2. «Педагог </w:t>
            </w:r>
            <w:r>
              <w:rPr>
                <w:rFonts w:ascii="PT Astra Serif" w:hAnsi="PT Astra Serif"/>
              </w:rPr>
              <w:t>дополнительного образования по художественной направленности»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Название муниципалитета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Сосновский  район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</w:p>
        </w:tc>
      </w:tr>
      <w:tr w:rsidR="008E6125">
        <w:trPr>
          <w:trHeight w:val="397"/>
          <w:jc w:val="center"/>
        </w:trPr>
        <w:tc>
          <w:tcPr>
            <w:tcW w:w="1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25" w:rsidRDefault="00873AA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2. Сведения о конкурсанте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имя, отчество (полностью)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Цуркан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Лучия</w:t>
            </w:r>
            <w:proofErr w:type="spellEnd"/>
            <w:r>
              <w:rPr>
                <w:rFonts w:ascii="PT Astra Serif" w:hAnsi="PT Astra Serif"/>
              </w:rPr>
              <w:t xml:space="preserve"> Ивановна 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рождения (день, месяц, год)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27.03.1979 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Мобильный телефон (обязательно)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8 909 235 54 69 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Личная электронная почта (обязательно)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hyperlink r:id="rId4" w:history="1">
              <w:r>
                <w:rPr>
                  <w:rStyle w:val="a3"/>
                  <w:rFonts w:ascii="PT Astra Serif" w:hAnsi="PT Astra Serif"/>
                </w:rPr>
                <w:t>mislucia@mail.ru</w:t>
              </w:r>
            </w:hyperlink>
            <w:r>
              <w:rPr>
                <w:rFonts w:ascii="PT Astra Serif" w:hAnsi="PT Astra Serif"/>
              </w:rPr>
              <w:t xml:space="preserve"> 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Педагог дополнительного образования 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Стаж работы в должности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года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Название </w:t>
            </w:r>
            <w:r>
              <w:rPr>
                <w:rFonts w:ascii="PT Astra Serif" w:hAnsi="PT Astra Serif"/>
              </w:rPr>
              <w:t>дополнительной общеобразовательной программы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«Народные промыслы»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Направленность дополнительной общеобразовательной общеразвивающей программы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Художественная 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Профессиональное образование (наименование учреждения высшего или среднего </w:t>
            </w:r>
            <w:r>
              <w:rPr>
                <w:rFonts w:ascii="PT Astra Serif" w:hAnsi="PT Astra Serif"/>
              </w:rPr>
              <w:t>профессионального образования, год и дата окончания, специальность или направление подготовки, квалификации в соответствии с дипломом)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Профессиональная Многопрофильная Школа №4, г. </w:t>
            </w:r>
            <w:proofErr w:type="spellStart"/>
            <w:r>
              <w:rPr>
                <w:rFonts w:ascii="PT Astra Serif" w:hAnsi="PT Astra Serif"/>
              </w:rPr>
              <w:t>Кишинэу</w:t>
            </w:r>
            <w:proofErr w:type="spellEnd"/>
            <w:r>
              <w:rPr>
                <w:rFonts w:ascii="PT Astra Serif" w:hAnsi="PT Astra Serif"/>
              </w:rPr>
              <w:t>, Республика Молдова – 10 июля 2000 г.</w:t>
            </w:r>
          </w:p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Художественное направление 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Профессиональная переподготовка (при наличии): наименование организации, выдавшей диплом, год окончания, направление переподготовки, количество часов в соответствии с дипломом о переподготовке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Аттестация (наличие квалификационной категории)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 об ученой степени, ученом звании (при наличии)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</w:pPr>
            <w:r>
              <w:rPr>
                <w:rFonts w:ascii="PT Astra Serif" w:hAnsi="PT Astra Serif"/>
              </w:rPr>
              <w:t xml:space="preserve">Сведения о персональных наградах, почетных званиях (с указанием года </w:t>
            </w:r>
            <w:proofErr w:type="gramStart"/>
            <w:r>
              <w:rPr>
                <w:rFonts w:ascii="PT Astra Serif" w:hAnsi="PT Astra Serif"/>
              </w:rPr>
              <w:t>вручения)</w:t>
            </w:r>
            <w:r>
              <w:rPr>
                <w:rFonts w:ascii="PT Astra Serif" w:hAnsi="PT Astra Serif"/>
                <w:b/>
                <w:sz w:val="28"/>
              </w:rPr>
              <w:t>*</w:t>
            </w:r>
            <w:proofErr w:type="gram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Грамота Сосновского района – </w:t>
            </w:r>
            <w:proofErr w:type="gramStart"/>
            <w:r>
              <w:rPr>
                <w:rFonts w:ascii="PT Astra Serif" w:hAnsi="PT Astra Serif"/>
              </w:rPr>
              <w:t>распоряжение  31.08.2023</w:t>
            </w:r>
            <w:proofErr w:type="gramEnd"/>
            <w:r>
              <w:rPr>
                <w:rFonts w:ascii="PT Astra Serif" w:hAnsi="PT Astra Serif"/>
              </w:rPr>
              <w:t xml:space="preserve"> №55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 к принадлежности к Общероссийскому Профсоюзу обра</w:t>
            </w:r>
            <w:r>
              <w:rPr>
                <w:rFonts w:ascii="PT Astra Serif" w:hAnsi="PT Astra Serif"/>
              </w:rPr>
              <w:t>зования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14.11. 2022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  <w:spacing w:val="-8"/>
              </w:rPr>
            </w:pPr>
            <w:r>
              <w:rPr>
                <w:rFonts w:ascii="PT Astra Serif" w:hAnsi="PT Astra Serif"/>
                <w:spacing w:val="-8"/>
              </w:rPr>
              <w:t>Награды, подтверждающие результативность участия в конкурсах профессионального мастерства, реализации дополнительной общеобразовательной общеразвивающей программы (с указанием года вручения)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1.Диплом 1 степени – №5925 -Всероссийский ко</w:t>
            </w:r>
            <w:r>
              <w:rPr>
                <w:rFonts w:ascii="PT Astra Serif" w:hAnsi="PT Astra Serif"/>
              </w:rPr>
              <w:t xml:space="preserve">нкурс профессионального мастерства «Открытие» 2023»  </w:t>
            </w:r>
          </w:p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2.Диплом 1 степени – № 5923 – Всероссийский конкурс профессионального </w:t>
            </w:r>
            <w:proofErr w:type="gramStart"/>
            <w:r>
              <w:rPr>
                <w:rFonts w:ascii="PT Astra Serif" w:hAnsi="PT Astra Serif"/>
              </w:rPr>
              <w:t>мастерства  «</w:t>
            </w:r>
            <w:proofErr w:type="gramEnd"/>
            <w:r>
              <w:rPr>
                <w:rFonts w:ascii="PT Astra Serif" w:hAnsi="PT Astra Serif"/>
              </w:rPr>
              <w:t xml:space="preserve"> Педагог  года 2023» – 2023</w:t>
            </w:r>
          </w:p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3. </w:t>
            </w:r>
            <w:proofErr w:type="gramStart"/>
            <w:r>
              <w:rPr>
                <w:rFonts w:ascii="PT Astra Serif" w:hAnsi="PT Astra Serif"/>
              </w:rPr>
              <w:t>Диплом  1</w:t>
            </w:r>
            <w:proofErr w:type="gramEnd"/>
            <w:r>
              <w:rPr>
                <w:rFonts w:ascii="PT Astra Serif" w:hAnsi="PT Astra Serif"/>
              </w:rPr>
              <w:t xml:space="preserve"> степени  – № 5924 – Всероссийский конкурс </w:t>
            </w:r>
            <w:r>
              <w:rPr>
                <w:rFonts w:ascii="PT Astra Serif" w:hAnsi="PT Astra Serif"/>
              </w:rPr>
              <w:lastRenderedPageBreak/>
              <w:t>профессионального мастерства  «Педаг</w:t>
            </w:r>
            <w:r>
              <w:rPr>
                <w:rFonts w:ascii="PT Astra Serif" w:hAnsi="PT Astra Serif"/>
              </w:rPr>
              <w:t>огическая копилка  - 2023»</w:t>
            </w:r>
          </w:p>
          <w:p w:rsidR="008E6125" w:rsidRDefault="008E6125">
            <w:pPr>
              <w:jc w:val="both"/>
              <w:rPr>
                <w:rFonts w:ascii="PT Astra Serif" w:hAnsi="PT Astra Serif"/>
              </w:rPr>
            </w:pP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</w:pPr>
            <w:r>
              <w:rPr>
                <w:rFonts w:ascii="PT Astra Serif" w:hAnsi="PT Astra Serif"/>
                <w:spacing w:val="-8"/>
              </w:rPr>
              <w:lastRenderedPageBreak/>
              <w:t xml:space="preserve">Опыт участия в конкурсе </w:t>
            </w:r>
            <w:r>
              <w:rPr>
                <w:rFonts w:ascii="PT Astra Serif" w:hAnsi="PT Astra Serif"/>
                <w:b/>
                <w:spacing w:val="-8"/>
              </w:rPr>
              <w:t>«Сердце отдаю детям»</w:t>
            </w:r>
            <w:r>
              <w:rPr>
                <w:rFonts w:ascii="PT Astra Serif" w:hAnsi="PT Astra Serif"/>
                <w:spacing w:val="-8"/>
              </w:rPr>
              <w:t xml:space="preserve"> (являлся участником, победителем или призером Конкурса с обязательным указанием номинации и года)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  <w:tr w:rsidR="008E6125">
        <w:trPr>
          <w:trHeight w:val="397"/>
          <w:jc w:val="center"/>
        </w:trPr>
        <w:tc>
          <w:tcPr>
            <w:tcW w:w="1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25" w:rsidRDefault="00873AA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3. Сведения о месте работы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Полное наименование образовательной </w:t>
            </w:r>
            <w:r>
              <w:rPr>
                <w:rFonts w:ascii="PT Astra Serif" w:hAnsi="PT Astra Serif"/>
              </w:rPr>
              <w:t>организации (в соответствии с Уставом)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Филиал МБОУ Сосновской СОШ №1 в с. Отъяссы 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 образовательной организации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Тамбовская область, Сосновский </w:t>
            </w:r>
            <w:proofErr w:type="gramStart"/>
            <w:r>
              <w:rPr>
                <w:rFonts w:ascii="PT Astra Serif" w:hAnsi="PT Astra Serif"/>
              </w:rPr>
              <w:t>район,  село</w:t>
            </w:r>
            <w:proofErr w:type="gramEnd"/>
            <w:r>
              <w:rPr>
                <w:rFonts w:ascii="PT Astra Serif" w:hAnsi="PT Astra Serif"/>
              </w:rPr>
              <w:t xml:space="preserve"> Отъяссы, улица Захарова 70А 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Рабочий телефон (обязательно)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+7 (47532) 2-70-27</w:t>
            </w:r>
          </w:p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+7 (47532) 6–83</w:t>
            </w:r>
            <w:r>
              <w:rPr>
                <w:rFonts w:ascii="PT Astra Serif" w:hAnsi="PT Astra Serif"/>
              </w:rPr>
              <w:t>-22 (филиал)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 официального сайта образовательной организации (обязательно)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hyperlink r:id="rId5" w:history="1">
              <w:r>
                <w:rPr>
                  <w:rStyle w:val="a3"/>
                  <w:rFonts w:ascii="PT Astra Serif" w:hAnsi="PT Astra Serif"/>
                </w:rPr>
                <w:t>https://sosnovkaschool.gosuslugi.ru</w:t>
              </w:r>
            </w:hyperlink>
            <w:r>
              <w:rPr>
                <w:rFonts w:ascii="PT Astra Serif" w:hAnsi="PT Astra Serif"/>
              </w:rPr>
              <w:t xml:space="preserve"> </w:t>
            </w:r>
          </w:p>
        </w:tc>
      </w:tr>
      <w:tr w:rsidR="008E6125">
        <w:trPr>
          <w:jc w:val="center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Электронный адрес (почта) образовательной организации (обязательно)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25" w:rsidRDefault="00873AA5">
            <w:pPr>
              <w:jc w:val="both"/>
              <w:rPr>
                <w:rFonts w:ascii="PT Astra Serif" w:hAnsi="PT Astra Serif"/>
              </w:rPr>
            </w:pPr>
            <w:hyperlink r:id="rId6" w:history="1">
              <w:r>
                <w:rPr>
                  <w:rFonts w:ascii="Montserrat" w:hAnsi="Montserrat"/>
                  <w:color w:val="306AFD"/>
                  <w:sz w:val="21"/>
                  <w:highlight w:val="white"/>
                  <w:u w:val="single" w:color="000000"/>
                </w:rPr>
                <w:t>sosnovshkola@r32.tambov.gov.ru</w:t>
              </w:r>
            </w:hyperlink>
          </w:p>
        </w:tc>
      </w:tr>
    </w:tbl>
    <w:p w:rsidR="008E6125" w:rsidRDefault="008E6125">
      <w:pPr>
        <w:ind w:firstLine="720"/>
        <w:jc w:val="both"/>
        <w:rPr>
          <w:rFonts w:ascii="PT Astra Serif" w:hAnsi="PT Astra Serif"/>
        </w:rPr>
      </w:pPr>
    </w:p>
    <w:p w:rsidR="008E6125" w:rsidRDefault="008E6125">
      <w:pPr>
        <w:ind w:firstLine="720"/>
        <w:jc w:val="both"/>
        <w:rPr>
          <w:rFonts w:ascii="PT Astra Serif" w:hAnsi="PT Astra Serif"/>
        </w:rPr>
      </w:pPr>
    </w:p>
    <w:p w:rsidR="008E6125" w:rsidRDefault="00873AA5">
      <w:pPr>
        <w:ind w:firstLine="709"/>
        <w:jc w:val="both"/>
      </w:pPr>
      <w:r>
        <w:rPr>
          <w:rFonts w:ascii="PT Astra Serif" w:hAnsi="PT Astra Serif"/>
          <w:b/>
          <w:sz w:val="28"/>
        </w:rPr>
        <w:t>*</w:t>
      </w:r>
      <w:r>
        <w:rPr>
          <w:rFonts w:ascii="PT Astra Serif" w:hAnsi="PT Astra Serif"/>
        </w:rPr>
        <w:t xml:space="preserve"> в данный раздел включаются государственные и региональные награды, ведомственные награды Министерства просвещения Российской Федерации, министерства образования и науки Тамбовско</w:t>
      </w:r>
      <w:r>
        <w:rPr>
          <w:rFonts w:ascii="PT Astra Serif" w:hAnsi="PT Astra Serif"/>
        </w:rPr>
        <w:t>й области, МОУО, образовательной организации (не связанные с конкурсными и массовыми мероприятиями).</w:t>
      </w:r>
    </w:p>
    <w:p w:rsidR="008E6125" w:rsidRDefault="008E6125">
      <w:pPr>
        <w:rPr>
          <w:sz w:val="28"/>
        </w:rPr>
      </w:pPr>
    </w:p>
    <w:sectPr w:rsidR="008E6125" w:rsidSect="00873AA5">
      <w:pgSz w:w="16848" w:h="11908" w:orient="landscape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PT Astra Serif">
    <w:altName w:val="Arial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25"/>
    <w:rsid w:val="00873AA5"/>
    <w:rsid w:val="008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3818-ED21-4365-AF21-429078E4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8"/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novshkola@r32.tambov.gov.ru" TargetMode="External"/><Relationship Id="rId5" Type="http://schemas.openxmlformats.org/officeDocument/2006/relationships/hyperlink" Target="https://sosnovkaschool.gosuslugi.ru" TargetMode="External"/><Relationship Id="rId4" Type="http://schemas.openxmlformats.org/officeDocument/2006/relationships/hyperlink" Target="mailto:misluc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2024-03-12T18:59:00Z</dcterms:created>
  <dcterms:modified xsi:type="dcterms:W3CDTF">2024-03-12T18:59:00Z</dcterms:modified>
</cp:coreProperties>
</file>