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9"/>
        <w:gridCol w:w="7706"/>
      </w:tblGrid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932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32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932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932" w:type="dxa"/>
          </w:tcPr>
          <w:p w:rsidR="00C63B89" w:rsidRPr="00210B57" w:rsidRDefault="007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  <w:proofErr w:type="spellEnd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</w:t>
            </w:r>
          </w:p>
        </w:tc>
        <w:tc>
          <w:tcPr>
            <w:tcW w:w="7932" w:type="dxa"/>
          </w:tcPr>
          <w:p w:rsidR="00C63B89" w:rsidRPr="00210B57" w:rsidRDefault="0072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математики на уровне основного общего образования у обучающихся будут сформированы следующие личностные результаты в части: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1) патриотическое воспитание: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2) гражданское и духовно-нравственное воспитание: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3) трудовое воспитание: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4) эстетическое воспитание: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5) ценности научного познания: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6) физическое воспитание, формирование культуры здоровья и эмоционального благополучия: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      </w:r>
            <w:proofErr w:type="spellStart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сформированностью</w:t>
            </w:r>
            <w:proofErr w:type="spellEnd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навыка рефлексии, признанием своего права на ошибку и такого же права другого человека;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7) экологическое воспитание: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8) адаптация к изменяющимся условиям социальной и природной среды: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МЕТАПРЕДМЕТНЫЕ РЕЗУЛЬТАТЫ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Познавательные универсальные учебные действия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Базовые логические действия: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      </w:r>
            <w:proofErr w:type="spellStart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контрпримеры</w:t>
            </w:r>
            <w:proofErr w:type="spellEnd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, обосновывать собственные рассуждения;</w:t>
            </w:r>
          </w:p>
          <w:p w:rsidR="00722603" w:rsidRPr="00210B57" w:rsidRDefault="00722603" w:rsidP="00722603">
            <w:pPr>
              <w:numPr>
                <w:ilvl w:val="0"/>
                <w:numId w:val="1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Базовые исследовательские действия</w:t>
            </w: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722603" w:rsidRPr="00210B57" w:rsidRDefault="00722603" w:rsidP="00722603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      </w:r>
          </w:p>
          <w:p w:rsidR="00722603" w:rsidRPr="00210B57" w:rsidRDefault="00722603" w:rsidP="00722603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      </w:r>
          </w:p>
          <w:p w:rsidR="00722603" w:rsidRPr="00210B57" w:rsidRDefault="00722603" w:rsidP="00722603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722603" w:rsidRPr="00210B57" w:rsidRDefault="00722603" w:rsidP="00722603">
            <w:pPr>
              <w:numPr>
                <w:ilvl w:val="0"/>
                <w:numId w:val="2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Работа с информацией:</w:t>
            </w:r>
          </w:p>
          <w:p w:rsidR="00722603" w:rsidRPr="00210B57" w:rsidRDefault="00722603" w:rsidP="0072260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выявлять недостаточность и избыточность информации, данных, необходимых для решения задачи;</w:t>
            </w:r>
          </w:p>
          <w:p w:rsidR="00722603" w:rsidRPr="00210B57" w:rsidRDefault="00722603" w:rsidP="0072260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722603" w:rsidRPr="00210B57" w:rsidRDefault="00722603" w:rsidP="0072260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выбирать форму представления информации и иллюстрировать решаемые задачи схемами, диаграммами, иной графикой и их комбинациями;</w:t>
            </w:r>
          </w:p>
          <w:p w:rsidR="00722603" w:rsidRPr="00210B57" w:rsidRDefault="00722603" w:rsidP="00722603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надёжность информации по критериям, предложенным учителем или сформулированным самостоятельно.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Коммуникативные универсальные учебные действия: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понимать и использовать преимущества командной и индивидуальной работы при решении учебных математических задач; 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      </w:r>
          </w:p>
          <w:p w:rsidR="00722603" w:rsidRPr="00210B57" w:rsidRDefault="00722603" w:rsidP="00722603">
            <w:pPr>
              <w:numPr>
                <w:ilvl w:val="0"/>
                <w:numId w:val="4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Регулятивные универсальные учебные действия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Самоорганизация:</w:t>
            </w:r>
          </w:p>
          <w:p w:rsidR="00722603" w:rsidRPr="00210B57" w:rsidRDefault="00722603" w:rsidP="00722603">
            <w:pPr>
              <w:numPr>
                <w:ilvl w:val="0"/>
                <w:numId w:val="5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Самоконтроль, эмоциональный интеллект:</w:t>
            </w:r>
          </w:p>
          <w:p w:rsidR="00722603" w:rsidRPr="00210B57" w:rsidRDefault="00722603" w:rsidP="00722603">
            <w:pPr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722603" w:rsidRPr="00210B57" w:rsidRDefault="00722603" w:rsidP="00722603">
            <w:pPr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      </w:r>
          </w:p>
          <w:p w:rsidR="00722603" w:rsidRPr="00210B57" w:rsidRDefault="00722603" w:rsidP="00722603">
            <w:pPr>
              <w:numPr>
                <w:ilvl w:val="0"/>
                <w:numId w:val="6"/>
              </w:numPr>
              <w:spacing w:line="264" w:lineRule="auto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оценивать соответствие результата деятельности поставленной цели и условиям, объяснять причины достижения или </w:t>
            </w:r>
            <w:proofErr w:type="spellStart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недостижения</w:t>
            </w:r>
            <w:proofErr w:type="spellEnd"/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цели, находить ошибку, давать оценку приобретённому опыту.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ПРЕДМЕТНЫЕ РЕЗУЛЬТАТЫ </w:t>
            </w:r>
          </w:p>
          <w:p w:rsidR="00722603" w:rsidRPr="00210B57" w:rsidRDefault="00722603" w:rsidP="00722603">
            <w:pPr>
              <w:spacing w:line="264" w:lineRule="auto"/>
              <w:ind w:left="120"/>
              <w:jc w:val="both"/>
              <w:rPr>
                <w:sz w:val="24"/>
                <w:szCs w:val="24"/>
              </w:rPr>
            </w:pP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5 классе</w:t>
            </w: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обучающийся получит следующие предметные результаты: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0" w:name="_Toc124426208"/>
            <w:bookmarkEnd w:id="0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вычисления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правильно употреблять термины, связанные с натуральными числами, обыкновенными и десятичными дробями.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упорядочивать натуральные числа, сравнивать в простейших случаях обыкновенные дроби, десятичные дроби.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арифметические действия с натуральными числами, с обыкновенными дробями в простейших случаях.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проверку, прикидку результата вычислений.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Округлять натуральные числа.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1" w:name="_Toc124426209"/>
            <w:bookmarkEnd w:id="1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текстовых задач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текстовые задачи арифметическим способом и с помощью организованного конечного перебора всех возможных вариантов.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Решать задачи, содержащие зависимости, связывающие величины: скорость, время, расстояние, цена, количество, стоимость.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краткие записи, схемы, таблицы, обозначения при решении задач.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основными единицами измерения: цены, массы, расстояния, времени, скорости, выражать одни единицы величины через другие.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2" w:name="_Toc124426210"/>
            <w:bookmarkEnd w:id="2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геометрическими понятиями: точка, прямая, отрезок, луч, угол, многоугольник, окружность, круг.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объектов окружающего мира, имеющих форму изученных геометрических фигур.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изученные геометрические фигуры на нелинованной и клетчатой бумаге с помощью циркуля и линейки.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свойства сторон и углов прямоугольника, квадрата для их построения, вычисления площади и периметра.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основными метрическими единицами измерения длины, площади; выражать одни единицы величины через другие.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параллелепипед, куб, использовать терминологию: вершина, ребро, грань, измерения, находить измерения параллелепипеда, куба.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объём куба, параллелепипеда по заданным измерениям, пользоваться единицами измерения объёма.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несложные задачи на измерение геометрических величин в практических ситуациях.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концу обучения </w:t>
            </w:r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6 классе</w:t>
            </w: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обучающийся получит следующие предметные результаты: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3" w:name="_Toc124426211"/>
            <w:bookmarkEnd w:id="3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и вычисления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Сравнивать и упорядочивать целые числа, обыкновенные и десятичные дроби, сравнивать числа одного и разных знаков.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Выполнять, сочетая устные и письменные приёмы, арифметические действия с натуральными и целыми числами, </w:t>
            </w: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обыкновенными и десятичными дробями, положительными и отрицательными числами.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точки в прямоугольной системе координат с координатами этой точки.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Округлять целые числа и десятичные дроби, находить приближения чисел.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4" w:name="_Toc124426212"/>
            <w:bookmarkEnd w:id="4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Числовые и буквенные выражения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Пользоваться признаками делимости, раскладывать натуральные числа на простые множители.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Пользоваться масштабом, составлять пропорции и отношения. 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неизвестный компонент равенства.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5" w:name="_Toc124426213"/>
            <w:bookmarkEnd w:id="5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Решение текстовых задач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многошаговые текстовые задачи арифметическим способом.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задачи, связанные с отношением, пропорциональностью величин, процентами, решать три основные задачи на дроби и проценты.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буквенные выражения по условию задачи.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информацию с помощью таблиц, линейной и столбчатой диаграмм.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6" w:name="_Toc124426214"/>
            <w:bookmarkEnd w:id="6"/>
            <w:r w:rsidRPr="00210B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Наглядная геометрия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Находить, используя чертёжные инструменты, расстояния: между двумя точками, от точки до прямой, длину пути на квадратной сетке.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Распознавать на моделях и изображениях пирамиду, конус, цилиндр, использовать терминологию: вершина, ребро, грань, основание, развёртка.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Изображать на клетчатой бумаге прямоугольный параллелепипед.</w:t>
            </w:r>
          </w:p>
          <w:p w:rsidR="00722603" w:rsidRPr="00210B57" w:rsidRDefault="00722603" w:rsidP="00722603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Вычислять объём прямоугольного параллелепипеда, куба, пользоваться основными единицами измерения объёма; </w:t>
            </w:r>
          </w:p>
          <w:p w:rsidR="00722603" w:rsidRPr="00210B57" w:rsidRDefault="00722603" w:rsidP="00035B6B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Решать несложные задачи на нахождение геометрических величин в практических ситуациях.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курса</w:t>
            </w:r>
          </w:p>
        </w:tc>
        <w:tc>
          <w:tcPr>
            <w:tcW w:w="7932" w:type="dxa"/>
          </w:tcPr>
          <w:p w:rsidR="00D27E54" w:rsidRPr="00210B57" w:rsidRDefault="00D27E54" w:rsidP="00D27E54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1. Натуральные числа. Действия с натуральными числами</w:t>
            </w:r>
          </w:p>
          <w:p w:rsidR="00D27E54" w:rsidRPr="00210B57" w:rsidRDefault="00D27E54" w:rsidP="00D27E54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2. Наглядная геометрия. Линии на плоскости</w:t>
            </w:r>
          </w:p>
          <w:p w:rsidR="00D27E54" w:rsidRPr="00210B57" w:rsidRDefault="00D27E54" w:rsidP="00D27E54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3. Обыкновенные дроби</w:t>
            </w:r>
          </w:p>
          <w:p w:rsidR="00D27E54" w:rsidRPr="00210B57" w:rsidRDefault="00D27E54" w:rsidP="00D27E54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4. Наглядная геометрия. Многоугольники</w:t>
            </w:r>
          </w:p>
          <w:p w:rsidR="00D27E54" w:rsidRPr="00210B57" w:rsidRDefault="00D27E54" w:rsidP="00D27E54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5. Десятичные дроби</w:t>
            </w:r>
          </w:p>
          <w:p w:rsidR="00D27E54" w:rsidRPr="00210B57" w:rsidRDefault="00D27E54" w:rsidP="00D27E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6. Наглядная геометрия. Тела и фигуры в пространстве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7. Натуральные числа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8. Наглядная геометрия. Прямые на плоскости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9. Дроби</w:t>
            </w:r>
            <w:bookmarkStart w:id="7" w:name="_GoBack"/>
            <w:bookmarkEnd w:id="7"/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10. Наглядная геометрия. Симметрия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11. Выражения с буквами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12. Наглядная геометрия. Фигуры на плоскости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13. Положительные и отрицательные числа</w:t>
            </w:r>
          </w:p>
          <w:p w:rsidR="00D2548F" w:rsidRPr="00210B57" w:rsidRDefault="00D2548F" w:rsidP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14. Представление данных</w:t>
            </w:r>
          </w:p>
          <w:p w:rsidR="00C63B89" w:rsidRPr="00210B57" w:rsidRDefault="00D2548F">
            <w:pPr>
              <w:rPr>
                <w:sz w:val="24"/>
                <w:szCs w:val="24"/>
              </w:rPr>
            </w:pPr>
            <w:r w:rsidRPr="00210B57">
              <w:rPr>
                <w:rFonts w:ascii="Times New Roman" w:hAnsi="Times New Roman"/>
                <w:color w:val="000000"/>
                <w:sz w:val="24"/>
                <w:szCs w:val="24"/>
              </w:rPr>
              <w:t>Раздел 15. Наглядная геометрия. Фигуры в пространстве</w:t>
            </w:r>
          </w:p>
        </w:tc>
      </w:tr>
      <w:tr w:rsidR="00C63B89" w:rsidRPr="00C63B89" w:rsidTr="00C63B89">
        <w:tc>
          <w:tcPr>
            <w:tcW w:w="1413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32" w:type="dxa"/>
          </w:tcPr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класс, Н.Я </w:t>
            </w:r>
            <w:proofErr w:type="spellStart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, В.И. Жохов, А.С. Чесноков, 2023</w:t>
            </w:r>
          </w:p>
          <w:p w:rsidR="00C63B89" w:rsidRPr="00210B57" w:rsidRDefault="00C63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B5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6 класс, Н.Я </w:t>
            </w:r>
            <w:proofErr w:type="spellStart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210B57">
              <w:rPr>
                <w:rFonts w:ascii="Times New Roman" w:hAnsi="Times New Roman" w:cs="Times New Roman"/>
                <w:sz w:val="24"/>
                <w:szCs w:val="24"/>
              </w:rPr>
              <w:t>, В.И. Жохов, А.С. Чесноков, 2023</w:t>
            </w:r>
          </w:p>
        </w:tc>
      </w:tr>
    </w:tbl>
    <w:p w:rsidR="00580F8A" w:rsidRPr="00C63B89" w:rsidRDefault="00210B57">
      <w:pPr>
        <w:rPr>
          <w:rFonts w:ascii="Times New Roman" w:hAnsi="Times New Roman" w:cs="Times New Roman"/>
          <w:sz w:val="28"/>
          <w:szCs w:val="28"/>
        </w:rPr>
      </w:pPr>
    </w:p>
    <w:sectPr w:rsidR="00580F8A" w:rsidRPr="00C6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15E3"/>
    <w:multiLevelType w:val="multilevel"/>
    <w:tmpl w:val="AF6064A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5E399B"/>
    <w:multiLevelType w:val="multilevel"/>
    <w:tmpl w:val="83D86B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671AFB"/>
    <w:multiLevelType w:val="multilevel"/>
    <w:tmpl w:val="6BE235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CD295C"/>
    <w:multiLevelType w:val="multilevel"/>
    <w:tmpl w:val="B3BA5C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7B53E3"/>
    <w:multiLevelType w:val="multilevel"/>
    <w:tmpl w:val="F68A97F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562FD7"/>
    <w:multiLevelType w:val="multilevel"/>
    <w:tmpl w:val="F13E882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B89"/>
    <w:rsid w:val="00035B6B"/>
    <w:rsid w:val="0011650A"/>
    <w:rsid w:val="00165937"/>
    <w:rsid w:val="00210B57"/>
    <w:rsid w:val="005478E7"/>
    <w:rsid w:val="00722603"/>
    <w:rsid w:val="00754574"/>
    <w:rsid w:val="00C63B89"/>
    <w:rsid w:val="00CE6B1D"/>
    <w:rsid w:val="00D2548F"/>
    <w:rsid w:val="00D2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C985E-53B7-47D0-A1B3-940F92D9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3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D781-A64E-412F-9FF0-BAB1B6A8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Acer 312</cp:lastModifiedBy>
  <cp:revision>4</cp:revision>
  <dcterms:created xsi:type="dcterms:W3CDTF">2023-11-30T19:44:00Z</dcterms:created>
  <dcterms:modified xsi:type="dcterms:W3CDTF">2023-12-01T07:39:00Z</dcterms:modified>
</cp:coreProperties>
</file>