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752"/>
        <w:gridCol w:w="7593"/>
      </w:tblGrid>
      <w:tr w:rsidR="00C63B89" w:rsidRPr="00C63B89" w:rsidTr="00C63B89">
        <w:tc>
          <w:tcPr>
            <w:tcW w:w="1413" w:type="dxa"/>
          </w:tcPr>
          <w:p w:rsidR="00C63B89" w:rsidRPr="00772537" w:rsidRDefault="00C63B89">
            <w:pPr>
              <w:rPr>
                <w:rFonts w:ascii="Times New Roman" w:hAnsi="Times New Roman" w:cs="Times New Roman"/>
                <w:sz w:val="24"/>
                <w:szCs w:val="24"/>
              </w:rPr>
            </w:pPr>
            <w:r w:rsidRPr="00772537">
              <w:rPr>
                <w:rFonts w:ascii="Times New Roman" w:hAnsi="Times New Roman" w:cs="Times New Roman"/>
                <w:sz w:val="24"/>
                <w:szCs w:val="24"/>
              </w:rPr>
              <w:t>Название курса</w:t>
            </w:r>
          </w:p>
        </w:tc>
        <w:tc>
          <w:tcPr>
            <w:tcW w:w="7932" w:type="dxa"/>
          </w:tcPr>
          <w:p w:rsidR="00C63B89" w:rsidRPr="00772537" w:rsidRDefault="00FB2789">
            <w:pPr>
              <w:rPr>
                <w:rFonts w:ascii="Times New Roman" w:hAnsi="Times New Roman" w:cs="Times New Roman"/>
                <w:sz w:val="24"/>
                <w:szCs w:val="24"/>
              </w:rPr>
            </w:pPr>
            <w:r w:rsidRPr="00772537">
              <w:rPr>
                <w:rFonts w:ascii="Times New Roman" w:hAnsi="Times New Roman" w:cs="Times New Roman"/>
                <w:sz w:val="24"/>
                <w:szCs w:val="24"/>
              </w:rPr>
              <w:t>Геометрия</w:t>
            </w:r>
            <w:r w:rsidR="006766FA" w:rsidRPr="00772537">
              <w:rPr>
                <w:rFonts w:ascii="Times New Roman" w:hAnsi="Times New Roman" w:cs="Times New Roman"/>
                <w:sz w:val="24"/>
                <w:szCs w:val="24"/>
              </w:rPr>
              <w:t xml:space="preserve"> (базовый</w:t>
            </w:r>
            <w:r w:rsidR="00090472" w:rsidRPr="00772537">
              <w:rPr>
                <w:rFonts w:ascii="Times New Roman" w:hAnsi="Times New Roman" w:cs="Times New Roman"/>
                <w:sz w:val="24"/>
                <w:szCs w:val="24"/>
              </w:rPr>
              <w:t xml:space="preserve"> уровень</w:t>
            </w:r>
            <w:r w:rsidR="006766FA" w:rsidRPr="00772537">
              <w:rPr>
                <w:rFonts w:ascii="Times New Roman" w:hAnsi="Times New Roman" w:cs="Times New Roman"/>
                <w:sz w:val="24"/>
                <w:szCs w:val="24"/>
              </w:rPr>
              <w:t>)</w:t>
            </w:r>
          </w:p>
        </w:tc>
      </w:tr>
      <w:tr w:rsidR="00C63B89" w:rsidRPr="00C63B89" w:rsidTr="00C63B89">
        <w:tc>
          <w:tcPr>
            <w:tcW w:w="1413" w:type="dxa"/>
          </w:tcPr>
          <w:p w:rsidR="00C63B89" w:rsidRPr="00772537" w:rsidRDefault="00C63B89">
            <w:pPr>
              <w:rPr>
                <w:rFonts w:ascii="Times New Roman" w:hAnsi="Times New Roman" w:cs="Times New Roman"/>
                <w:sz w:val="24"/>
                <w:szCs w:val="24"/>
              </w:rPr>
            </w:pPr>
            <w:r w:rsidRPr="00772537">
              <w:rPr>
                <w:rFonts w:ascii="Times New Roman" w:hAnsi="Times New Roman" w:cs="Times New Roman"/>
                <w:sz w:val="24"/>
                <w:szCs w:val="24"/>
              </w:rPr>
              <w:t>Класс</w:t>
            </w:r>
          </w:p>
        </w:tc>
        <w:tc>
          <w:tcPr>
            <w:tcW w:w="7932" w:type="dxa"/>
          </w:tcPr>
          <w:p w:rsidR="00C63B89" w:rsidRPr="00772537" w:rsidRDefault="006766FA">
            <w:pPr>
              <w:rPr>
                <w:rFonts w:ascii="Times New Roman" w:hAnsi="Times New Roman" w:cs="Times New Roman"/>
                <w:sz w:val="24"/>
                <w:szCs w:val="24"/>
              </w:rPr>
            </w:pPr>
            <w:r w:rsidRPr="00772537">
              <w:rPr>
                <w:rFonts w:ascii="Times New Roman" w:hAnsi="Times New Roman" w:cs="Times New Roman"/>
                <w:sz w:val="24"/>
                <w:szCs w:val="24"/>
              </w:rPr>
              <w:t>10-11</w:t>
            </w:r>
          </w:p>
        </w:tc>
      </w:tr>
      <w:tr w:rsidR="00C63B89" w:rsidRPr="00C63B89" w:rsidTr="00C63B89">
        <w:tc>
          <w:tcPr>
            <w:tcW w:w="1413" w:type="dxa"/>
          </w:tcPr>
          <w:p w:rsidR="00C63B89" w:rsidRPr="00772537" w:rsidRDefault="00C63B89">
            <w:pPr>
              <w:rPr>
                <w:rFonts w:ascii="Times New Roman" w:hAnsi="Times New Roman" w:cs="Times New Roman"/>
                <w:sz w:val="24"/>
                <w:szCs w:val="24"/>
              </w:rPr>
            </w:pPr>
            <w:r w:rsidRPr="00772537">
              <w:rPr>
                <w:rFonts w:ascii="Times New Roman" w:hAnsi="Times New Roman" w:cs="Times New Roman"/>
                <w:sz w:val="24"/>
                <w:szCs w:val="24"/>
              </w:rPr>
              <w:t>Количество часов</w:t>
            </w:r>
          </w:p>
        </w:tc>
        <w:tc>
          <w:tcPr>
            <w:tcW w:w="7932" w:type="dxa"/>
          </w:tcPr>
          <w:p w:rsidR="00C63B89" w:rsidRPr="00772537" w:rsidRDefault="00EC437C" w:rsidP="00FB2789">
            <w:pPr>
              <w:rPr>
                <w:rFonts w:ascii="Times New Roman" w:hAnsi="Times New Roman" w:cs="Times New Roman"/>
                <w:sz w:val="24"/>
                <w:szCs w:val="24"/>
              </w:rPr>
            </w:pPr>
            <w:r w:rsidRPr="00772537">
              <w:rPr>
                <w:rFonts w:ascii="Times New Roman" w:hAnsi="Times New Roman" w:cs="Times New Roman"/>
                <w:sz w:val="24"/>
                <w:szCs w:val="24"/>
              </w:rPr>
              <w:t>102</w:t>
            </w:r>
          </w:p>
        </w:tc>
      </w:tr>
      <w:tr w:rsidR="00C63B89" w:rsidRPr="00C63B89" w:rsidTr="00C63B89">
        <w:tc>
          <w:tcPr>
            <w:tcW w:w="1413" w:type="dxa"/>
          </w:tcPr>
          <w:p w:rsidR="00C63B89" w:rsidRPr="00772537" w:rsidRDefault="00C63B89">
            <w:pPr>
              <w:rPr>
                <w:rFonts w:ascii="Times New Roman" w:hAnsi="Times New Roman" w:cs="Times New Roman"/>
                <w:sz w:val="24"/>
                <w:szCs w:val="24"/>
              </w:rPr>
            </w:pPr>
            <w:r w:rsidRPr="00772537">
              <w:rPr>
                <w:rFonts w:ascii="Times New Roman" w:hAnsi="Times New Roman" w:cs="Times New Roman"/>
                <w:sz w:val="24"/>
                <w:szCs w:val="24"/>
              </w:rPr>
              <w:t>Составитель</w:t>
            </w:r>
          </w:p>
        </w:tc>
        <w:tc>
          <w:tcPr>
            <w:tcW w:w="7932" w:type="dxa"/>
          </w:tcPr>
          <w:p w:rsidR="00C63B89" w:rsidRPr="00772537" w:rsidRDefault="006766FA">
            <w:pPr>
              <w:rPr>
                <w:rFonts w:ascii="Times New Roman" w:hAnsi="Times New Roman" w:cs="Times New Roman"/>
                <w:sz w:val="24"/>
                <w:szCs w:val="24"/>
              </w:rPr>
            </w:pPr>
            <w:proofErr w:type="spellStart"/>
            <w:r w:rsidRPr="00772537">
              <w:rPr>
                <w:rFonts w:ascii="Times New Roman" w:hAnsi="Times New Roman" w:cs="Times New Roman"/>
                <w:sz w:val="24"/>
                <w:szCs w:val="24"/>
              </w:rPr>
              <w:t>Пол</w:t>
            </w:r>
            <w:r w:rsidR="00090472" w:rsidRPr="00772537">
              <w:rPr>
                <w:rFonts w:ascii="Times New Roman" w:hAnsi="Times New Roman" w:cs="Times New Roman"/>
                <w:sz w:val="24"/>
                <w:szCs w:val="24"/>
              </w:rPr>
              <w:t>овинкина</w:t>
            </w:r>
            <w:proofErr w:type="spellEnd"/>
            <w:r w:rsidR="00090472" w:rsidRPr="00772537">
              <w:rPr>
                <w:rFonts w:ascii="Times New Roman" w:hAnsi="Times New Roman" w:cs="Times New Roman"/>
                <w:sz w:val="24"/>
                <w:szCs w:val="24"/>
              </w:rPr>
              <w:t xml:space="preserve"> Н.В.</w:t>
            </w:r>
          </w:p>
        </w:tc>
      </w:tr>
      <w:tr w:rsidR="00C63B89" w:rsidRPr="00C63B89" w:rsidTr="00C63B89">
        <w:tc>
          <w:tcPr>
            <w:tcW w:w="1413" w:type="dxa"/>
          </w:tcPr>
          <w:p w:rsidR="00C63B89" w:rsidRPr="00772537" w:rsidRDefault="00C63B89">
            <w:pPr>
              <w:rPr>
                <w:rFonts w:ascii="Times New Roman" w:hAnsi="Times New Roman" w:cs="Times New Roman"/>
                <w:b/>
                <w:sz w:val="24"/>
                <w:szCs w:val="24"/>
              </w:rPr>
            </w:pPr>
            <w:r w:rsidRPr="00772537">
              <w:rPr>
                <w:rFonts w:ascii="Times New Roman" w:hAnsi="Times New Roman" w:cs="Times New Roman"/>
                <w:b/>
                <w:sz w:val="24"/>
                <w:szCs w:val="24"/>
              </w:rPr>
              <w:t>Планируемые результаты освоения учебного предмета</w:t>
            </w:r>
          </w:p>
        </w:tc>
        <w:tc>
          <w:tcPr>
            <w:tcW w:w="7932" w:type="dxa"/>
          </w:tcPr>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Личностные результаты освоения программы учебного предмета «Математика» характеризуются:</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Гражданское воспитание:</w:t>
            </w:r>
          </w:p>
          <w:p w:rsidR="00FB2789" w:rsidRPr="00772537" w:rsidRDefault="00FB2789" w:rsidP="00FB2789">
            <w:pPr>
              <w:spacing w:line="264" w:lineRule="auto"/>
              <w:ind w:firstLine="600"/>
              <w:jc w:val="both"/>
              <w:rPr>
                <w:sz w:val="24"/>
                <w:szCs w:val="24"/>
              </w:rPr>
            </w:pPr>
            <w:proofErr w:type="spellStart"/>
            <w:r w:rsidRPr="00772537">
              <w:rPr>
                <w:rFonts w:ascii="Times New Roman" w:hAnsi="Times New Roman"/>
                <w:color w:val="000000"/>
                <w:sz w:val="24"/>
                <w:szCs w:val="24"/>
              </w:rPr>
              <w:t>сформированностью</w:t>
            </w:r>
            <w:proofErr w:type="spellEnd"/>
            <w:r w:rsidRPr="00772537">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Патриотическое воспитание:</w:t>
            </w:r>
          </w:p>
          <w:p w:rsidR="00FB2789" w:rsidRPr="00772537" w:rsidRDefault="00FB2789" w:rsidP="00FB2789">
            <w:pPr>
              <w:shd w:val="clear" w:color="auto" w:fill="FFFFFF"/>
              <w:spacing w:line="264" w:lineRule="auto"/>
              <w:ind w:firstLine="600"/>
              <w:jc w:val="both"/>
              <w:rPr>
                <w:sz w:val="24"/>
                <w:szCs w:val="24"/>
              </w:rPr>
            </w:pPr>
            <w:proofErr w:type="spellStart"/>
            <w:r w:rsidRPr="00772537">
              <w:rPr>
                <w:rFonts w:ascii="Times New Roman" w:hAnsi="Times New Roman"/>
                <w:color w:val="000000"/>
                <w:sz w:val="24"/>
                <w:szCs w:val="24"/>
              </w:rPr>
              <w:t>сформированностью</w:t>
            </w:r>
            <w:proofErr w:type="spellEnd"/>
            <w:r w:rsidRPr="00772537">
              <w:rPr>
                <w:rFonts w:ascii="Times New Roman" w:hAnsi="Times New Roman"/>
                <w:color w:val="000000"/>
                <w:sz w:val="24"/>
                <w:szCs w:val="24"/>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Духовно-нравственного воспитания:</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 xml:space="preserve">осознанием духовных ценностей российского народа; </w:t>
            </w:r>
            <w:proofErr w:type="spellStart"/>
            <w:r w:rsidRPr="00772537">
              <w:rPr>
                <w:rFonts w:ascii="Times New Roman" w:hAnsi="Times New Roman"/>
                <w:color w:val="000000"/>
                <w:sz w:val="24"/>
                <w:szCs w:val="24"/>
              </w:rPr>
              <w:t>сформированностью</w:t>
            </w:r>
            <w:proofErr w:type="spellEnd"/>
            <w:r w:rsidRPr="00772537">
              <w:rPr>
                <w:rFonts w:ascii="Times New Roman" w:hAnsi="Times New Roman"/>
                <w:color w:val="000000"/>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Эстетическое воспитание:</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Физическое воспитание:</w:t>
            </w:r>
          </w:p>
          <w:p w:rsidR="00FB2789" w:rsidRPr="00772537" w:rsidRDefault="00FB2789" w:rsidP="00FB2789">
            <w:pPr>
              <w:spacing w:line="264" w:lineRule="auto"/>
              <w:ind w:firstLine="600"/>
              <w:jc w:val="both"/>
              <w:rPr>
                <w:sz w:val="24"/>
                <w:szCs w:val="24"/>
              </w:rPr>
            </w:pPr>
            <w:proofErr w:type="spellStart"/>
            <w:r w:rsidRPr="00772537">
              <w:rPr>
                <w:rFonts w:ascii="Times New Roman" w:hAnsi="Times New Roman"/>
                <w:color w:val="000000"/>
                <w:sz w:val="24"/>
                <w:szCs w:val="24"/>
              </w:rPr>
              <w:t>сформированностью</w:t>
            </w:r>
            <w:proofErr w:type="spellEnd"/>
            <w:r w:rsidRPr="00772537">
              <w:rPr>
                <w:rFonts w:ascii="Times New Roman" w:hAnsi="Times New Roman"/>
                <w:color w:val="000000"/>
                <w:sz w:val="24"/>
                <w:szCs w:val="24"/>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Трудовое воспитание:</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lastRenderedPageBreak/>
              <w:t>Экологическое воспитание:</w:t>
            </w:r>
          </w:p>
          <w:p w:rsidR="00FB2789" w:rsidRPr="00772537" w:rsidRDefault="00FB2789" w:rsidP="00FB2789">
            <w:pPr>
              <w:spacing w:line="264" w:lineRule="auto"/>
              <w:ind w:firstLine="600"/>
              <w:jc w:val="both"/>
              <w:rPr>
                <w:sz w:val="24"/>
                <w:szCs w:val="24"/>
              </w:rPr>
            </w:pPr>
            <w:proofErr w:type="spellStart"/>
            <w:r w:rsidRPr="00772537">
              <w:rPr>
                <w:rFonts w:ascii="Times New Roman" w:hAnsi="Times New Roman"/>
                <w:color w:val="000000"/>
                <w:sz w:val="24"/>
                <w:szCs w:val="24"/>
              </w:rPr>
              <w:t>сформированностью</w:t>
            </w:r>
            <w:proofErr w:type="spellEnd"/>
            <w:r w:rsidRPr="00772537">
              <w:rPr>
                <w:rFonts w:ascii="Times New Roman" w:hAnsi="Times New Roman"/>
                <w:color w:val="000000"/>
                <w:sz w:val="24"/>
                <w:szCs w:val="24"/>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Ценности научного познания:</w:t>
            </w:r>
            <w:r w:rsidRPr="00772537">
              <w:rPr>
                <w:rFonts w:ascii="Times New Roman" w:hAnsi="Times New Roman"/>
                <w:color w:val="000000"/>
                <w:sz w:val="24"/>
                <w:szCs w:val="24"/>
                <w:u w:val="single"/>
              </w:rPr>
              <w:t xml:space="preserve"> </w:t>
            </w:r>
          </w:p>
          <w:p w:rsidR="00FB2789" w:rsidRPr="00772537" w:rsidRDefault="00FB2789" w:rsidP="00FB2789">
            <w:pPr>
              <w:spacing w:line="264" w:lineRule="auto"/>
              <w:ind w:firstLine="600"/>
              <w:jc w:val="both"/>
              <w:rPr>
                <w:sz w:val="24"/>
                <w:szCs w:val="24"/>
              </w:rPr>
            </w:pPr>
            <w:proofErr w:type="spellStart"/>
            <w:r w:rsidRPr="00772537">
              <w:rPr>
                <w:rFonts w:ascii="Times New Roman" w:hAnsi="Times New Roman"/>
                <w:color w:val="000000"/>
                <w:sz w:val="24"/>
                <w:szCs w:val="24"/>
              </w:rPr>
              <w:t>сформированностью</w:t>
            </w:r>
            <w:proofErr w:type="spellEnd"/>
            <w:r w:rsidRPr="00772537">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FB2789" w:rsidRPr="00772537" w:rsidRDefault="00FB2789" w:rsidP="00FB2789">
            <w:pPr>
              <w:spacing w:line="264" w:lineRule="auto"/>
              <w:ind w:left="120"/>
              <w:jc w:val="both"/>
              <w:rPr>
                <w:sz w:val="24"/>
                <w:szCs w:val="24"/>
              </w:rPr>
            </w:pPr>
          </w:p>
          <w:p w:rsidR="00FB2789" w:rsidRPr="00772537" w:rsidRDefault="00FB2789" w:rsidP="00FB2789">
            <w:pPr>
              <w:spacing w:line="264" w:lineRule="auto"/>
              <w:ind w:left="120"/>
              <w:jc w:val="both"/>
              <w:rPr>
                <w:sz w:val="24"/>
                <w:szCs w:val="24"/>
              </w:rPr>
            </w:pPr>
            <w:bookmarkStart w:id="0" w:name="_Toc118726579"/>
            <w:bookmarkEnd w:id="0"/>
            <w:r w:rsidRPr="00772537">
              <w:rPr>
                <w:rFonts w:ascii="Times New Roman" w:hAnsi="Times New Roman"/>
                <w:b/>
                <w:color w:val="000000"/>
                <w:sz w:val="24"/>
                <w:szCs w:val="24"/>
              </w:rPr>
              <w:t>МЕТАПРЕДМЕТНЫЕ РЕЗУЛЬТАТЫ</w:t>
            </w:r>
          </w:p>
          <w:p w:rsidR="00FB2789" w:rsidRPr="00772537" w:rsidRDefault="00FB2789" w:rsidP="00FB2789">
            <w:pPr>
              <w:spacing w:line="264" w:lineRule="auto"/>
              <w:ind w:left="120"/>
              <w:jc w:val="both"/>
              <w:rPr>
                <w:sz w:val="24"/>
                <w:szCs w:val="24"/>
              </w:rPr>
            </w:pPr>
          </w:p>
          <w:p w:rsidR="00FB2789" w:rsidRPr="00772537" w:rsidRDefault="00FB2789" w:rsidP="00FB2789">
            <w:pPr>
              <w:spacing w:line="264" w:lineRule="auto"/>
              <w:ind w:firstLine="600"/>
              <w:jc w:val="both"/>
              <w:rPr>
                <w:sz w:val="24"/>
                <w:szCs w:val="24"/>
              </w:rPr>
            </w:pPr>
            <w:proofErr w:type="spellStart"/>
            <w:r w:rsidRPr="00772537">
              <w:rPr>
                <w:rFonts w:ascii="Times New Roman" w:hAnsi="Times New Roman"/>
                <w:color w:val="000000"/>
                <w:sz w:val="24"/>
                <w:szCs w:val="24"/>
              </w:rPr>
              <w:t>Метапредметные</w:t>
            </w:r>
            <w:proofErr w:type="spellEnd"/>
            <w:r w:rsidRPr="00772537">
              <w:rPr>
                <w:rFonts w:ascii="Times New Roman" w:hAnsi="Times New Roman"/>
                <w:color w:val="000000"/>
                <w:sz w:val="24"/>
                <w:szCs w:val="24"/>
              </w:rPr>
              <w:t xml:space="preserve"> результаты освоения программы учебного предмета «Математика» характеризуются овладением универсальными </w:t>
            </w:r>
            <w:r w:rsidRPr="00772537">
              <w:rPr>
                <w:rFonts w:ascii="Times New Roman" w:hAnsi="Times New Roman"/>
                <w:b/>
                <w:i/>
                <w:color w:val="000000"/>
                <w:sz w:val="24"/>
                <w:szCs w:val="24"/>
              </w:rPr>
              <w:t>познавательными</w:t>
            </w:r>
            <w:r w:rsidRPr="00772537">
              <w:rPr>
                <w:rFonts w:ascii="Times New Roman" w:hAnsi="Times New Roman"/>
                <w:i/>
                <w:color w:val="000000"/>
                <w:sz w:val="24"/>
                <w:szCs w:val="24"/>
              </w:rPr>
              <w:t xml:space="preserve"> действиями, универсальными коммуникативными действиями, универсальными регулятивными действиями.</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 xml:space="preserve">1) </w:t>
            </w:r>
            <w:r w:rsidRPr="00772537">
              <w:rPr>
                <w:rFonts w:ascii="Times New Roman" w:hAnsi="Times New Roman"/>
                <w:i/>
                <w:color w:val="000000"/>
                <w:sz w:val="24"/>
                <w:szCs w:val="24"/>
              </w:rPr>
              <w:t xml:space="preserve">Универсальные </w:t>
            </w:r>
            <w:r w:rsidRPr="00772537">
              <w:rPr>
                <w:rFonts w:ascii="Times New Roman" w:hAnsi="Times New Roman"/>
                <w:b/>
                <w:i/>
                <w:color w:val="000000"/>
                <w:sz w:val="24"/>
                <w:szCs w:val="24"/>
              </w:rPr>
              <w:t>познавательные</w:t>
            </w:r>
            <w:r w:rsidRPr="00772537">
              <w:rPr>
                <w:rFonts w:ascii="Times New Roman" w:hAnsi="Times New Roman"/>
                <w:i/>
                <w:color w:val="000000"/>
                <w:sz w:val="24"/>
                <w:szCs w:val="24"/>
              </w:rPr>
              <w:t xml:space="preserve"> действия, обеспечивают формирование </w:t>
            </w:r>
            <w:proofErr w:type="gramStart"/>
            <w:r w:rsidRPr="00772537">
              <w:rPr>
                <w:rFonts w:ascii="Times New Roman" w:hAnsi="Times New Roman"/>
                <w:i/>
                <w:color w:val="000000"/>
                <w:sz w:val="24"/>
                <w:szCs w:val="24"/>
              </w:rPr>
              <w:t>базовых когнитивных процессов</w:t>
            </w:r>
            <w:proofErr w:type="gramEnd"/>
            <w:r w:rsidRPr="00772537">
              <w:rPr>
                <w:rFonts w:ascii="Times New Roman" w:hAnsi="Times New Roman"/>
                <w:i/>
                <w:color w:val="000000"/>
                <w:sz w:val="24"/>
                <w:szCs w:val="24"/>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772537">
              <w:rPr>
                <w:rFonts w:ascii="Times New Roman" w:hAnsi="Times New Roman"/>
                <w:color w:val="000000"/>
                <w:sz w:val="24"/>
                <w:szCs w:val="24"/>
              </w:rPr>
              <w:t>.</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Базовые логические действия:</w:t>
            </w:r>
          </w:p>
          <w:p w:rsidR="00FB2789" w:rsidRPr="00772537" w:rsidRDefault="00FB2789" w:rsidP="00FB2789">
            <w:pPr>
              <w:numPr>
                <w:ilvl w:val="0"/>
                <w:numId w:val="13"/>
              </w:numPr>
              <w:spacing w:line="264" w:lineRule="auto"/>
              <w:jc w:val="both"/>
              <w:rPr>
                <w:sz w:val="24"/>
                <w:szCs w:val="24"/>
              </w:rPr>
            </w:pPr>
            <w:r w:rsidRPr="00772537">
              <w:rPr>
                <w:rFonts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B2789" w:rsidRPr="00772537" w:rsidRDefault="00FB2789" w:rsidP="00FB2789">
            <w:pPr>
              <w:numPr>
                <w:ilvl w:val="0"/>
                <w:numId w:val="13"/>
              </w:numPr>
              <w:spacing w:line="264" w:lineRule="auto"/>
              <w:jc w:val="both"/>
              <w:rPr>
                <w:sz w:val="24"/>
                <w:szCs w:val="24"/>
              </w:rPr>
            </w:pPr>
            <w:r w:rsidRPr="00772537">
              <w:rPr>
                <w:rFonts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FB2789" w:rsidRPr="00772537" w:rsidRDefault="00FB2789" w:rsidP="00FB2789">
            <w:pPr>
              <w:numPr>
                <w:ilvl w:val="0"/>
                <w:numId w:val="13"/>
              </w:numPr>
              <w:spacing w:line="264" w:lineRule="auto"/>
              <w:jc w:val="both"/>
              <w:rPr>
                <w:sz w:val="24"/>
                <w:szCs w:val="24"/>
              </w:rPr>
            </w:pPr>
            <w:r w:rsidRPr="00772537">
              <w:rPr>
                <w:rFonts w:ascii="Times New Roman" w:hAnsi="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B2789" w:rsidRPr="00772537" w:rsidRDefault="00FB2789" w:rsidP="00FB2789">
            <w:pPr>
              <w:numPr>
                <w:ilvl w:val="0"/>
                <w:numId w:val="13"/>
              </w:numPr>
              <w:spacing w:line="264" w:lineRule="auto"/>
              <w:jc w:val="both"/>
              <w:rPr>
                <w:sz w:val="24"/>
                <w:szCs w:val="24"/>
              </w:rPr>
            </w:pPr>
            <w:r w:rsidRPr="00772537">
              <w:rPr>
                <w:rFonts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FB2789" w:rsidRPr="00772537" w:rsidRDefault="00FB2789" w:rsidP="00FB2789">
            <w:pPr>
              <w:numPr>
                <w:ilvl w:val="0"/>
                <w:numId w:val="13"/>
              </w:numPr>
              <w:spacing w:line="264" w:lineRule="auto"/>
              <w:jc w:val="both"/>
              <w:rPr>
                <w:sz w:val="24"/>
                <w:szCs w:val="24"/>
              </w:rPr>
            </w:pPr>
            <w:r w:rsidRPr="00772537">
              <w:rPr>
                <w:rFonts w:ascii="Times New Roman" w:hAnsi="Times New Roman"/>
                <w:color w:val="000000"/>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72537">
              <w:rPr>
                <w:rFonts w:ascii="Times New Roman" w:hAnsi="Times New Roman"/>
                <w:color w:val="000000"/>
                <w:sz w:val="24"/>
                <w:szCs w:val="24"/>
              </w:rPr>
              <w:t>контрпримеры</w:t>
            </w:r>
            <w:proofErr w:type="spellEnd"/>
            <w:r w:rsidRPr="00772537">
              <w:rPr>
                <w:rFonts w:ascii="Times New Roman" w:hAnsi="Times New Roman"/>
                <w:color w:val="000000"/>
                <w:sz w:val="24"/>
                <w:szCs w:val="24"/>
              </w:rPr>
              <w:t>; обосновывать собственные суждения и выводы;</w:t>
            </w:r>
          </w:p>
          <w:p w:rsidR="00FB2789" w:rsidRPr="00772537" w:rsidRDefault="00FB2789" w:rsidP="00FB2789">
            <w:pPr>
              <w:numPr>
                <w:ilvl w:val="0"/>
                <w:numId w:val="13"/>
              </w:numPr>
              <w:spacing w:line="264" w:lineRule="auto"/>
              <w:jc w:val="both"/>
              <w:rPr>
                <w:sz w:val="24"/>
                <w:szCs w:val="24"/>
              </w:rPr>
            </w:pPr>
            <w:r w:rsidRPr="00772537">
              <w:rPr>
                <w:rFonts w:ascii="Times New Roman" w:hAnsi="Times New Roman"/>
                <w:color w:val="000000"/>
                <w:sz w:val="24"/>
                <w:szCs w:val="24"/>
              </w:rPr>
              <w:lastRenderedPageBreak/>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Базовые исследовательские действия:</w:t>
            </w:r>
          </w:p>
          <w:p w:rsidR="00FB2789" w:rsidRPr="00772537" w:rsidRDefault="00FB2789" w:rsidP="00FB2789">
            <w:pPr>
              <w:numPr>
                <w:ilvl w:val="0"/>
                <w:numId w:val="14"/>
              </w:numPr>
              <w:spacing w:line="264" w:lineRule="auto"/>
              <w:jc w:val="both"/>
              <w:rPr>
                <w:sz w:val="24"/>
                <w:szCs w:val="24"/>
              </w:rPr>
            </w:pPr>
            <w:r w:rsidRPr="00772537">
              <w:rPr>
                <w:rFonts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B2789" w:rsidRPr="00772537" w:rsidRDefault="00FB2789" w:rsidP="00FB2789">
            <w:pPr>
              <w:numPr>
                <w:ilvl w:val="0"/>
                <w:numId w:val="14"/>
              </w:numPr>
              <w:spacing w:line="264" w:lineRule="auto"/>
              <w:jc w:val="both"/>
              <w:rPr>
                <w:sz w:val="24"/>
                <w:szCs w:val="24"/>
              </w:rPr>
            </w:pPr>
            <w:r w:rsidRPr="00772537">
              <w:rPr>
                <w:rFonts w:ascii="Times New Roman" w:hAnsi="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B2789" w:rsidRPr="00772537" w:rsidRDefault="00FB2789" w:rsidP="00FB2789">
            <w:pPr>
              <w:numPr>
                <w:ilvl w:val="0"/>
                <w:numId w:val="14"/>
              </w:numPr>
              <w:spacing w:line="264" w:lineRule="auto"/>
              <w:jc w:val="both"/>
              <w:rPr>
                <w:sz w:val="24"/>
                <w:szCs w:val="24"/>
              </w:rPr>
            </w:pPr>
            <w:r w:rsidRPr="00772537">
              <w:rPr>
                <w:rFonts w:ascii="Times New Roman" w:hAnsi="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B2789" w:rsidRPr="00772537" w:rsidRDefault="00FB2789" w:rsidP="00FB2789">
            <w:pPr>
              <w:numPr>
                <w:ilvl w:val="0"/>
                <w:numId w:val="14"/>
              </w:numPr>
              <w:spacing w:line="264" w:lineRule="auto"/>
              <w:jc w:val="both"/>
              <w:rPr>
                <w:sz w:val="24"/>
                <w:szCs w:val="24"/>
              </w:rPr>
            </w:pPr>
            <w:r w:rsidRPr="00772537">
              <w:rPr>
                <w:rFonts w:ascii="Times New Roman" w:hAnsi="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Работа с информацией:</w:t>
            </w:r>
          </w:p>
          <w:p w:rsidR="00FB2789" w:rsidRPr="00772537" w:rsidRDefault="00FB2789" w:rsidP="00FB2789">
            <w:pPr>
              <w:numPr>
                <w:ilvl w:val="0"/>
                <w:numId w:val="15"/>
              </w:numPr>
              <w:spacing w:line="264" w:lineRule="auto"/>
              <w:jc w:val="both"/>
              <w:rPr>
                <w:sz w:val="24"/>
                <w:szCs w:val="24"/>
              </w:rPr>
            </w:pPr>
            <w:r w:rsidRPr="00772537">
              <w:rPr>
                <w:rFonts w:ascii="Times New Roman" w:hAnsi="Times New Roman"/>
                <w:color w:val="000000"/>
                <w:sz w:val="24"/>
                <w:szCs w:val="24"/>
              </w:rPr>
              <w:t>выявлять дефициты информации, данных, необходимых для ответа на вопрос и для решения задачи;</w:t>
            </w:r>
          </w:p>
          <w:p w:rsidR="00FB2789" w:rsidRPr="00772537" w:rsidRDefault="00FB2789" w:rsidP="00FB2789">
            <w:pPr>
              <w:numPr>
                <w:ilvl w:val="0"/>
                <w:numId w:val="15"/>
              </w:numPr>
              <w:spacing w:line="264" w:lineRule="auto"/>
              <w:jc w:val="both"/>
              <w:rPr>
                <w:sz w:val="24"/>
                <w:szCs w:val="24"/>
              </w:rPr>
            </w:pPr>
            <w:r w:rsidRPr="00772537">
              <w:rPr>
                <w:rFonts w:ascii="Times New Roman" w:hAnsi="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B2789" w:rsidRPr="00772537" w:rsidRDefault="00FB2789" w:rsidP="00FB2789">
            <w:pPr>
              <w:numPr>
                <w:ilvl w:val="0"/>
                <w:numId w:val="15"/>
              </w:numPr>
              <w:spacing w:line="264" w:lineRule="auto"/>
              <w:jc w:val="both"/>
              <w:rPr>
                <w:sz w:val="24"/>
                <w:szCs w:val="24"/>
              </w:rPr>
            </w:pPr>
            <w:r w:rsidRPr="00772537">
              <w:rPr>
                <w:rFonts w:ascii="Times New Roman" w:hAnsi="Times New Roman"/>
                <w:color w:val="000000"/>
                <w:sz w:val="24"/>
                <w:szCs w:val="24"/>
              </w:rPr>
              <w:t>структурировать информацию, представлять её в различных формах, иллюстрировать графически;</w:t>
            </w:r>
          </w:p>
          <w:p w:rsidR="00FB2789" w:rsidRPr="00772537" w:rsidRDefault="00FB2789" w:rsidP="00FB2789">
            <w:pPr>
              <w:numPr>
                <w:ilvl w:val="0"/>
                <w:numId w:val="15"/>
              </w:numPr>
              <w:spacing w:line="264" w:lineRule="auto"/>
              <w:jc w:val="both"/>
              <w:rPr>
                <w:sz w:val="24"/>
                <w:szCs w:val="24"/>
              </w:rPr>
            </w:pPr>
            <w:r w:rsidRPr="00772537">
              <w:rPr>
                <w:rFonts w:ascii="Times New Roman" w:hAnsi="Times New Roman"/>
                <w:color w:val="000000"/>
                <w:sz w:val="24"/>
                <w:szCs w:val="24"/>
              </w:rPr>
              <w:t>оценивать надёжность информации по самостоятельно сформулированным критериям.</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 xml:space="preserve">2) </w:t>
            </w:r>
            <w:r w:rsidRPr="00772537">
              <w:rPr>
                <w:rFonts w:ascii="Times New Roman" w:hAnsi="Times New Roman"/>
                <w:i/>
                <w:color w:val="000000"/>
                <w:sz w:val="24"/>
                <w:szCs w:val="24"/>
              </w:rPr>
              <w:t xml:space="preserve">Универсальные </w:t>
            </w:r>
            <w:r w:rsidRPr="00772537">
              <w:rPr>
                <w:rFonts w:ascii="Times New Roman" w:hAnsi="Times New Roman"/>
                <w:b/>
                <w:i/>
                <w:color w:val="000000"/>
                <w:sz w:val="24"/>
                <w:szCs w:val="24"/>
              </w:rPr>
              <w:t xml:space="preserve">коммуникативные </w:t>
            </w:r>
            <w:r w:rsidRPr="00772537">
              <w:rPr>
                <w:rFonts w:ascii="Times New Roman" w:hAnsi="Times New Roman"/>
                <w:i/>
                <w:color w:val="000000"/>
                <w:sz w:val="24"/>
                <w:szCs w:val="24"/>
              </w:rPr>
              <w:t xml:space="preserve">действия, обеспечивают </w:t>
            </w:r>
            <w:proofErr w:type="spellStart"/>
            <w:r w:rsidRPr="00772537">
              <w:rPr>
                <w:rFonts w:ascii="Times New Roman" w:hAnsi="Times New Roman"/>
                <w:i/>
                <w:color w:val="000000"/>
                <w:sz w:val="24"/>
                <w:szCs w:val="24"/>
              </w:rPr>
              <w:t>сформированность</w:t>
            </w:r>
            <w:proofErr w:type="spellEnd"/>
            <w:r w:rsidRPr="00772537">
              <w:rPr>
                <w:rFonts w:ascii="Times New Roman" w:hAnsi="Times New Roman"/>
                <w:i/>
                <w:color w:val="000000"/>
                <w:sz w:val="24"/>
                <w:szCs w:val="24"/>
              </w:rPr>
              <w:t xml:space="preserve"> социальных навыков обучающихся.</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Общение:</w:t>
            </w:r>
          </w:p>
          <w:p w:rsidR="00FB2789" w:rsidRPr="00772537" w:rsidRDefault="00FB2789" w:rsidP="00FB2789">
            <w:pPr>
              <w:numPr>
                <w:ilvl w:val="0"/>
                <w:numId w:val="16"/>
              </w:numPr>
              <w:spacing w:line="264" w:lineRule="auto"/>
              <w:jc w:val="both"/>
              <w:rPr>
                <w:sz w:val="24"/>
                <w:szCs w:val="24"/>
              </w:rPr>
            </w:pPr>
            <w:r w:rsidRPr="00772537">
              <w:rPr>
                <w:rFonts w:ascii="Times New Roman" w:hAnsi="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B2789" w:rsidRPr="00772537" w:rsidRDefault="00FB2789" w:rsidP="00FB2789">
            <w:pPr>
              <w:numPr>
                <w:ilvl w:val="0"/>
                <w:numId w:val="16"/>
              </w:numPr>
              <w:spacing w:line="264" w:lineRule="auto"/>
              <w:jc w:val="both"/>
              <w:rPr>
                <w:sz w:val="24"/>
                <w:szCs w:val="24"/>
              </w:rPr>
            </w:pPr>
            <w:r w:rsidRPr="00772537">
              <w:rPr>
                <w:rFonts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B2789" w:rsidRPr="00772537" w:rsidRDefault="00FB2789" w:rsidP="00FB2789">
            <w:pPr>
              <w:numPr>
                <w:ilvl w:val="0"/>
                <w:numId w:val="16"/>
              </w:numPr>
              <w:spacing w:line="264" w:lineRule="auto"/>
              <w:jc w:val="both"/>
              <w:rPr>
                <w:sz w:val="24"/>
                <w:szCs w:val="24"/>
              </w:rPr>
            </w:pPr>
            <w:r w:rsidRPr="00772537">
              <w:rPr>
                <w:rFonts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lastRenderedPageBreak/>
              <w:t>Сотрудничество:</w:t>
            </w:r>
          </w:p>
          <w:p w:rsidR="00FB2789" w:rsidRPr="00772537" w:rsidRDefault="00FB2789" w:rsidP="00FB2789">
            <w:pPr>
              <w:numPr>
                <w:ilvl w:val="0"/>
                <w:numId w:val="17"/>
              </w:numPr>
              <w:spacing w:line="264" w:lineRule="auto"/>
              <w:jc w:val="both"/>
              <w:rPr>
                <w:sz w:val="24"/>
                <w:szCs w:val="24"/>
              </w:rPr>
            </w:pPr>
            <w:r w:rsidRPr="00772537">
              <w:rPr>
                <w:rFonts w:ascii="Times New Roman" w:hAnsi="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B2789" w:rsidRPr="00772537" w:rsidRDefault="00FB2789" w:rsidP="00FB2789">
            <w:pPr>
              <w:numPr>
                <w:ilvl w:val="0"/>
                <w:numId w:val="17"/>
              </w:numPr>
              <w:spacing w:line="264" w:lineRule="auto"/>
              <w:jc w:val="both"/>
              <w:rPr>
                <w:sz w:val="24"/>
                <w:szCs w:val="24"/>
              </w:rPr>
            </w:pPr>
            <w:r w:rsidRPr="00772537">
              <w:rPr>
                <w:rFonts w:ascii="Times New Roman" w:hAnsi="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 xml:space="preserve">3) </w:t>
            </w:r>
            <w:r w:rsidRPr="00772537">
              <w:rPr>
                <w:rFonts w:ascii="Times New Roman" w:hAnsi="Times New Roman"/>
                <w:i/>
                <w:color w:val="000000"/>
                <w:sz w:val="24"/>
                <w:szCs w:val="24"/>
              </w:rPr>
              <w:t xml:space="preserve">Универсальные </w:t>
            </w:r>
            <w:r w:rsidRPr="00772537">
              <w:rPr>
                <w:rFonts w:ascii="Times New Roman" w:hAnsi="Times New Roman"/>
                <w:b/>
                <w:i/>
                <w:color w:val="000000"/>
                <w:sz w:val="24"/>
                <w:szCs w:val="24"/>
              </w:rPr>
              <w:t xml:space="preserve">регулятивные </w:t>
            </w:r>
            <w:r w:rsidRPr="00772537">
              <w:rPr>
                <w:rFonts w:ascii="Times New Roman" w:hAnsi="Times New Roman"/>
                <w:i/>
                <w:color w:val="000000"/>
                <w:sz w:val="24"/>
                <w:szCs w:val="24"/>
              </w:rPr>
              <w:t>действия, обеспечивают формирование смысловых установок и жизненных навыков личности</w:t>
            </w:r>
            <w:r w:rsidRPr="00772537">
              <w:rPr>
                <w:rFonts w:ascii="Times New Roman" w:hAnsi="Times New Roman"/>
                <w:color w:val="000000"/>
                <w:sz w:val="24"/>
                <w:szCs w:val="24"/>
              </w:rPr>
              <w:t>.</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Самоорганизация:</w:t>
            </w:r>
          </w:p>
          <w:p w:rsidR="00FB2789" w:rsidRPr="00772537" w:rsidRDefault="00FB2789" w:rsidP="00FB2789">
            <w:pPr>
              <w:numPr>
                <w:ilvl w:val="0"/>
                <w:numId w:val="18"/>
              </w:numPr>
              <w:spacing w:line="276" w:lineRule="auto"/>
              <w:rPr>
                <w:sz w:val="24"/>
                <w:szCs w:val="24"/>
              </w:rPr>
            </w:pPr>
            <w:r w:rsidRPr="00772537">
              <w:rPr>
                <w:rFonts w:ascii="Times New Roman" w:hAnsi="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B2789" w:rsidRPr="00772537" w:rsidRDefault="00FB2789" w:rsidP="00FB2789">
            <w:pPr>
              <w:spacing w:line="264" w:lineRule="auto"/>
              <w:ind w:firstLine="600"/>
              <w:jc w:val="both"/>
              <w:rPr>
                <w:sz w:val="24"/>
                <w:szCs w:val="24"/>
              </w:rPr>
            </w:pPr>
            <w:r w:rsidRPr="00772537">
              <w:rPr>
                <w:rFonts w:ascii="Times New Roman" w:hAnsi="Times New Roman"/>
                <w:b/>
                <w:color w:val="000000"/>
                <w:sz w:val="24"/>
                <w:szCs w:val="24"/>
              </w:rPr>
              <w:t>Самоконтроль:</w:t>
            </w:r>
          </w:p>
          <w:p w:rsidR="00FB2789" w:rsidRPr="00772537" w:rsidRDefault="00FB2789" w:rsidP="00FB2789">
            <w:pPr>
              <w:numPr>
                <w:ilvl w:val="0"/>
                <w:numId w:val="19"/>
              </w:numPr>
              <w:spacing w:line="264" w:lineRule="auto"/>
              <w:jc w:val="both"/>
              <w:rPr>
                <w:sz w:val="24"/>
                <w:szCs w:val="24"/>
              </w:rPr>
            </w:pPr>
            <w:r w:rsidRPr="00772537">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B2789" w:rsidRPr="00772537" w:rsidRDefault="00FB2789" w:rsidP="00FB2789">
            <w:pPr>
              <w:numPr>
                <w:ilvl w:val="0"/>
                <w:numId w:val="19"/>
              </w:numPr>
              <w:spacing w:line="264" w:lineRule="auto"/>
              <w:jc w:val="both"/>
              <w:rPr>
                <w:sz w:val="24"/>
                <w:szCs w:val="24"/>
              </w:rPr>
            </w:pPr>
            <w:r w:rsidRPr="00772537">
              <w:rPr>
                <w:rFonts w:ascii="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B2789" w:rsidRPr="00772537" w:rsidRDefault="00FB2789" w:rsidP="00FB2789">
            <w:pPr>
              <w:numPr>
                <w:ilvl w:val="0"/>
                <w:numId w:val="19"/>
              </w:numPr>
              <w:spacing w:line="264" w:lineRule="auto"/>
              <w:jc w:val="both"/>
              <w:rPr>
                <w:sz w:val="24"/>
                <w:szCs w:val="24"/>
              </w:rPr>
            </w:pPr>
            <w:r w:rsidRPr="00772537">
              <w:rPr>
                <w:rFonts w:ascii="Times New Roman" w:hAnsi="Times New Roman"/>
                <w:color w:val="000000"/>
                <w:sz w:val="24"/>
                <w:szCs w:val="24"/>
              </w:rPr>
              <w:t xml:space="preserve">оценивать соответствие результата цели и условиям, объяснять причины достижения или </w:t>
            </w:r>
            <w:proofErr w:type="spellStart"/>
            <w:r w:rsidRPr="00772537">
              <w:rPr>
                <w:rFonts w:ascii="Times New Roman" w:hAnsi="Times New Roman"/>
                <w:color w:val="000000"/>
                <w:sz w:val="24"/>
                <w:szCs w:val="24"/>
              </w:rPr>
              <w:t>недостижения</w:t>
            </w:r>
            <w:proofErr w:type="spellEnd"/>
            <w:r w:rsidRPr="00772537">
              <w:rPr>
                <w:rFonts w:ascii="Times New Roman" w:hAnsi="Times New Roman"/>
                <w:color w:val="000000"/>
                <w:sz w:val="24"/>
                <w:szCs w:val="24"/>
              </w:rPr>
              <w:t xml:space="preserve"> результатов деятельности, находить ошибку, давать оценку приобретённому опыту.</w:t>
            </w:r>
          </w:p>
          <w:p w:rsidR="00FB2789" w:rsidRPr="00772537" w:rsidRDefault="00FB2789" w:rsidP="00FB2789">
            <w:pPr>
              <w:spacing w:line="264" w:lineRule="auto"/>
              <w:ind w:left="120"/>
              <w:jc w:val="both"/>
              <w:rPr>
                <w:sz w:val="24"/>
                <w:szCs w:val="24"/>
              </w:rPr>
            </w:pPr>
          </w:p>
          <w:p w:rsidR="00FB2789" w:rsidRPr="00772537" w:rsidRDefault="00FB2789" w:rsidP="00FB2789">
            <w:pPr>
              <w:spacing w:line="264" w:lineRule="auto"/>
              <w:ind w:left="120"/>
              <w:jc w:val="both"/>
              <w:rPr>
                <w:sz w:val="24"/>
                <w:szCs w:val="24"/>
              </w:rPr>
            </w:pPr>
            <w:r w:rsidRPr="00772537">
              <w:rPr>
                <w:rFonts w:ascii="Times New Roman" w:hAnsi="Times New Roman"/>
                <w:b/>
                <w:color w:val="000000"/>
                <w:sz w:val="24"/>
                <w:szCs w:val="24"/>
              </w:rPr>
              <w:t>ПРЕДМЕТНЫЕ РЕЗУЛЬТАТЫ</w:t>
            </w:r>
          </w:p>
          <w:p w:rsidR="00FB2789" w:rsidRPr="00772537" w:rsidRDefault="00FB2789" w:rsidP="00FB2789">
            <w:pPr>
              <w:spacing w:line="264" w:lineRule="auto"/>
              <w:ind w:left="120"/>
              <w:jc w:val="both"/>
              <w:rPr>
                <w:sz w:val="24"/>
                <w:szCs w:val="24"/>
              </w:rPr>
            </w:pPr>
          </w:p>
          <w:p w:rsidR="00FB2789" w:rsidRPr="00772537" w:rsidRDefault="00FB2789" w:rsidP="00FB2789">
            <w:pPr>
              <w:spacing w:line="264" w:lineRule="auto"/>
              <w:ind w:left="120"/>
              <w:jc w:val="both"/>
              <w:rPr>
                <w:sz w:val="24"/>
                <w:szCs w:val="24"/>
              </w:rPr>
            </w:pPr>
            <w:bookmarkStart w:id="1" w:name="_Toc118726597"/>
            <w:bookmarkEnd w:id="1"/>
            <w:r w:rsidRPr="00772537">
              <w:rPr>
                <w:rFonts w:ascii="Times New Roman" w:hAnsi="Times New Roman"/>
                <w:b/>
                <w:color w:val="000000"/>
                <w:sz w:val="24"/>
                <w:szCs w:val="24"/>
              </w:rPr>
              <w:t>10 КЛАСС</w:t>
            </w:r>
          </w:p>
          <w:p w:rsidR="00FB2789" w:rsidRPr="00772537" w:rsidRDefault="00FB2789" w:rsidP="00FB2789">
            <w:pPr>
              <w:spacing w:line="264" w:lineRule="auto"/>
              <w:ind w:left="120"/>
              <w:jc w:val="both"/>
              <w:rPr>
                <w:sz w:val="24"/>
                <w:szCs w:val="24"/>
              </w:rPr>
            </w:pP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Оперировать понятиями: точка, прямая, плоскость.</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Применять аксиомы стереометрии и следствия из них при решении геометрических задач.</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Оперировать понятиями: параллельность и перпендикулярность прямых и плоскостей.</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Классифицировать взаимное расположение прямых и плоскостей в пространстве.</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lastRenderedPageBreak/>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Распознавать основные виды многогранников (пирамида; призма, прямоугольный параллелепипед, куб).</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Оперировать понятиями: секущая плоскость, сечение многогранников.</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Объяснять принципы построения сечений, используя метод следов.</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w:t>
            </w:r>
            <w:r w:rsidRPr="00772537">
              <w:rPr>
                <w:rFonts w:ascii="Times New Roman" w:hAnsi="Times New Roman"/>
                <w:color w:val="000000"/>
                <w:sz w:val="24"/>
                <w:szCs w:val="24"/>
              </w:rPr>
              <w:lastRenderedPageBreak/>
              <w:t>алгебры; решать практические задачи, связанные с нахождением геометрических величин.</w:t>
            </w:r>
          </w:p>
          <w:p w:rsidR="00FB2789" w:rsidRPr="00772537" w:rsidRDefault="00FB2789" w:rsidP="00FB2789">
            <w:pPr>
              <w:spacing w:line="264" w:lineRule="auto"/>
              <w:ind w:left="120"/>
              <w:jc w:val="both"/>
              <w:rPr>
                <w:sz w:val="24"/>
                <w:szCs w:val="24"/>
              </w:rPr>
            </w:pPr>
          </w:p>
          <w:p w:rsidR="00FB2789" w:rsidRPr="00772537" w:rsidRDefault="00FB2789" w:rsidP="00FB2789">
            <w:pPr>
              <w:spacing w:line="264" w:lineRule="auto"/>
              <w:ind w:left="120"/>
              <w:jc w:val="both"/>
              <w:rPr>
                <w:sz w:val="24"/>
                <w:szCs w:val="24"/>
              </w:rPr>
            </w:pPr>
            <w:r w:rsidRPr="00772537">
              <w:rPr>
                <w:rFonts w:ascii="Times New Roman" w:hAnsi="Times New Roman"/>
                <w:b/>
                <w:color w:val="000000"/>
                <w:sz w:val="24"/>
                <w:szCs w:val="24"/>
              </w:rPr>
              <w:t>11 КЛАСС</w:t>
            </w:r>
          </w:p>
          <w:p w:rsidR="00FB2789" w:rsidRPr="00772537" w:rsidRDefault="00FB2789" w:rsidP="00FB2789">
            <w:pPr>
              <w:spacing w:line="264" w:lineRule="auto"/>
              <w:ind w:left="120"/>
              <w:jc w:val="both"/>
              <w:rPr>
                <w:sz w:val="24"/>
                <w:szCs w:val="24"/>
              </w:rPr>
            </w:pP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Распознавать тела вращения (цилиндр, конус, сфера и шар).</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Объяснять способы получения тел вращения.</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Классифицировать взаимное расположение сферы и плоскости.</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Вычислять объёмы и площади поверхностей тел вращения, геометрических тел с применением формул.</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Оперировать понятиями: многогранник, вписанный в сферу и описанный около сферы; сфера, вписанная в многогранник или тело вращения.</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Вычислять соотношения между площадями поверхностей и объёмами подобных тел.</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Изображать изучаемые фигуры от руки и с применением простых чертёжных инструментов.</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Выполнять (выносные) плоские чертежи из рисунков простых объёмных фигур: вид сверху, сбоку, снизу; строить сечения тел вращения.</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Оперировать понятием вектор в пространстве.</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Применять правило параллелепипеда.</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Задавать плоскость уравнением в декартовой системе координат.</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lastRenderedPageBreak/>
              <w:t>Решать простейшие геометрические задачи на применение векторно-координатного метода.</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FB2789" w:rsidRPr="00772537" w:rsidRDefault="00FB2789" w:rsidP="00FB2789">
            <w:pPr>
              <w:spacing w:line="264" w:lineRule="auto"/>
              <w:ind w:firstLine="600"/>
              <w:jc w:val="both"/>
              <w:rPr>
                <w:sz w:val="24"/>
                <w:szCs w:val="24"/>
              </w:rPr>
            </w:pPr>
            <w:r w:rsidRPr="00772537">
              <w:rPr>
                <w:rFonts w:ascii="Times New Roman" w:hAnsi="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22603" w:rsidRPr="00772537" w:rsidRDefault="00722603" w:rsidP="00035B6B">
            <w:pPr>
              <w:spacing w:line="264" w:lineRule="auto"/>
              <w:ind w:firstLine="600"/>
              <w:jc w:val="both"/>
              <w:rPr>
                <w:sz w:val="24"/>
                <w:szCs w:val="24"/>
              </w:rPr>
            </w:pPr>
          </w:p>
        </w:tc>
      </w:tr>
      <w:tr w:rsidR="00C63B89" w:rsidRPr="00C63B89" w:rsidTr="00C63B89">
        <w:tc>
          <w:tcPr>
            <w:tcW w:w="1413" w:type="dxa"/>
          </w:tcPr>
          <w:p w:rsidR="00C63B89" w:rsidRPr="00772537" w:rsidRDefault="00C63B89">
            <w:pPr>
              <w:rPr>
                <w:rFonts w:ascii="Times New Roman" w:hAnsi="Times New Roman" w:cs="Times New Roman"/>
                <w:sz w:val="24"/>
                <w:szCs w:val="24"/>
              </w:rPr>
            </w:pPr>
            <w:r w:rsidRPr="00772537">
              <w:rPr>
                <w:rFonts w:ascii="Times New Roman" w:hAnsi="Times New Roman" w:cs="Times New Roman"/>
                <w:sz w:val="24"/>
                <w:szCs w:val="24"/>
              </w:rPr>
              <w:lastRenderedPageBreak/>
              <w:t>Содержание курса</w:t>
            </w:r>
          </w:p>
        </w:tc>
        <w:tc>
          <w:tcPr>
            <w:tcW w:w="7932" w:type="dxa"/>
          </w:tcPr>
          <w:p w:rsidR="00FB2789" w:rsidRPr="00772537" w:rsidRDefault="00FB2789" w:rsidP="00FB2789">
            <w:pPr>
              <w:rPr>
                <w:sz w:val="24"/>
                <w:szCs w:val="24"/>
              </w:rPr>
            </w:pPr>
            <w:r w:rsidRPr="00772537">
              <w:rPr>
                <w:rFonts w:ascii="Times New Roman" w:hAnsi="Times New Roman"/>
                <w:color w:val="000000"/>
                <w:sz w:val="24"/>
                <w:szCs w:val="24"/>
              </w:rPr>
              <w:t>Раздел 1. Введение в стереометрию</w:t>
            </w:r>
          </w:p>
          <w:p w:rsidR="00FB2789" w:rsidRPr="00772537" w:rsidRDefault="00FB2789" w:rsidP="00FB2789">
            <w:pPr>
              <w:rPr>
                <w:sz w:val="24"/>
                <w:szCs w:val="24"/>
              </w:rPr>
            </w:pPr>
            <w:r w:rsidRPr="00772537">
              <w:rPr>
                <w:rFonts w:ascii="Times New Roman" w:hAnsi="Times New Roman"/>
                <w:color w:val="000000"/>
                <w:sz w:val="24"/>
                <w:szCs w:val="24"/>
              </w:rPr>
              <w:t>Раздел 2. Прямые и плоскости в пространстве. Параллельность прямых и плоскостей</w:t>
            </w:r>
          </w:p>
          <w:p w:rsidR="00FB2789" w:rsidRPr="00772537" w:rsidRDefault="00FB2789" w:rsidP="00FB2789">
            <w:pPr>
              <w:rPr>
                <w:sz w:val="24"/>
                <w:szCs w:val="24"/>
              </w:rPr>
            </w:pPr>
            <w:r w:rsidRPr="00772537">
              <w:rPr>
                <w:rFonts w:ascii="Times New Roman" w:hAnsi="Times New Roman"/>
                <w:color w:val="000000"/>
                <w:sz w:val="24"/>
                <w:szCs w:val="24"/>
              </w:rPr>
              <w:t>Раздел 3. Перпендикулярность прямых и плоскостей</w:t>
            </w:r>
          </w:p>
          <w:p w:rsidR="00FB2789" w:rsidRPr="00772537" w:rsidRDefault="00FB2789" w:rsidP="00FB2789">
            <w:pPr>
              <w:rPr>
                <w:sz w:val="24"/>
                <w:szCs w:val="24"/>
              </w:rPr>
            </w:pPr>
            <w:r w:rsidRPr="00772537">
              <w:rPr>
                <w:rFonts w:ascii="Times New Roman" w:hAnsi="Times New Roman"/>
                <w:color w:val="000000"/>
                <w:sz w:val="24"/>
                <w:szCs w:val="24"/>
              </w:rPr>
              <w:t>Раздел. 4 Углы между прямыми и плоскостями</w:t>
            </w:r>
          </w:p>
          <w:p w:rsidR="00FB2789" w:rsidRPr="00772537" w:rsidRDefault="00FB2789" w:rsidP="00FB2789">
            <w:pPr>
              <w:rPr>
                <w:sz w:val="24"/>
                <w:szCs w:val="24"/>
              </w:rPr>
            </w:pPr>
            <w:r w:rsidRPr="00772537">
              <w:rPr>
                <w:rFonts w:ascii="Times New Roman" w:hAnsi="Times New Roman"/>
                <w:color w:val="000000"/>
                <w:sz w:val="24"/>
                <w:szCs w:val="24"/>
              </w:rPr>
              <w:t>Раздел 5. Многогранники</w:t>
            </w:r>
          </w:p>
          <w:p w:rsidR="00FB2789" w:rsidRPr="00772537" w:rsidRDefault="00FB2789" w:rsidP="00FB2789">
            <w:pPr>
              <w:rPr>
                <w:rFonts w:ascii="Times New Roman" w:hAnsi="Times New Roman"/>
                <w:color w:val="000000"/>
                <w:sz w:val="24"/>
                <w:szCs w:val="24"/>
              </w:rPr>
            </w:pPr>
            <w:r w:rsidRPr="00772537">
              <w:rPr>
                <w:rFonts w:ascii="Times New Roman" w:hAnsi="Times New Roman"/>
                <w:color w:val="000000"/>
                <w:sz w:val="24"/>
                <w:szCs w:val="24"/>
              </w:rPr>
              <w:t>Раздел 6. Объёмы многогранников</w:t>
            </w:r>
          </w:p>
          <w:p w:rsidR="00FB2789" w:rsidRPr="00772537" w:rsidRDefault="00FB2789" w:rsidP="00FB2789">
            <w:pPr>
              <w:rPr>
                <w:sz w:val="24"/>
                <w:szCs w:val="24"/>
              </w:rPr>
            </w:pPr>
            <w:r w:rsidRPr="00772537">
              <w:rPr>
                <w:rFonts w:ascii="Times New Roman" w:hAnsi="Times New Roman"/>
                <w:color w:val="000000"/>
                <w:sz w:val="24"/>
                <w:szCs w:val="24"/>
              </w:rPr>
              <w:t>Раздел 7. Тела вращения</w:t>
            </w:r>
          </w:p>
          <w:p w:rsidR="00FB2789" w:rsidRPr="00772537" w:rsidRDefault="00FB2789" w:rsidP="00FB2789">
            <w:pPr>
              <w:rPr>
                <w:sz w:val="24"/>
                <w:szCs w:val="24"/>
              </w:rPr>
            </w:pPr>
            <w:r w:rsidRPr="00772537">
              <w:rPr>
                <w:rFonts w:ascii="Times New Roman" w:hAnsi="Times New Roman"/>
                <w:color w:val="000000"/>
                <w:sz w:val="24"/>
                <w:szCs w:val="24"/>
              </w:rPr>
              <w:t>Раздел 8. Объёмы тел</w:t>
            </w:r>
          </w:p>
          <w:p w:rsidR="00C63B89" w:rsidRPr="00772537" w:rsidRDefault="008F113E" w:rsidP="00E71B84">
            <w:pPr>
              <w:rPr>
                <w:sz w:val="24"/>
                <w:szCs w:val="24"/>
              </w:rPr>
            </w:pPr>
            <w:r w:rsidRPr="00772537">
              <w:rPr>
                <w:rFonts w:ascii="Times New Roman" w:hAnsi="Times New Roman"/>
                <w:color w:val="000000"/>
                <w:sz w:val="24"/>
                <w:szCs w:val="24"/>
              </w:rPr>
              <w:t xml:space="preserve">Раздел 9. </w:t>
            </w:r>
            <w:r w:rsidR="00FB2789" w:rsidRPr="00772537">
              <w:rPr>
                <w:rFonts w:ascii="Times New Roman" w:hAnsi="Times New Roman"/>
                <w:color w:val="000000"/>
                <w:sz w:val="24"/>
                <w:szCs w:val="24"/>
              </w:rPr>
              <w:t>Векторы и координаты в пространстве</w:t>
            </w:r>
          </w:p>
        </w:tc>
      </w:tr>
      <w:tr w:rsidR="00C63B89" w:rsidRPr="00C63B89" w:rsidTr="00C63B89">
        <w:tc>
          <w:tcPr>
            <w:tcW w:w="1413" w:type="dxa"/>
          </w:tcPr>
          <w:p w:rsidR="00C63B89" w:rsidRPr="00772537" w:rsidRDefault="00C63B89">
            <w:pPr>
              <w:rPr>
                <w:rFonts w:ascii="Times New Roman" w:hAnsi="Times New Roman" w:cs="Times New Roman"/>
                <w:sz w:val="24"/>
                <w:szCs w:val="24"/>
              </w:rPr>
            </w:pPr>
            <w:r w:rsidRPr="00772537">
              <w:rPr>
                <w:rFonts w:ascii="Times New Roman" w:hAnsi="Times New Roman" w:cs="Times New Roman"/>
                <w:sz w:val="24"/>
                <w:szCs w:val="24"/>
              </w:rPr>
              <w:t>Учебник</w:t>
            </w:r>
          </w:p>
        </w:tc>
        <w:tc>
          <w:tcPr>
            <w:tcW w:w="7932" w:type="dxa"/>
          </w:tcPr>
          <w:p w:rsidR="00C63B89" w:rsidRPr="00772537" w:rsidRDefault="007279C5">
            <w:pPr>
              <w:rPr>
                <w:rFonts w:ascii="Times New Roman" w:hAnsi="Times New Roman" w:cs="Times New Roman"/>
                <w:sz w:val="24"/>
                <w:szCs w:val="24"/>
              </w:rPr>
            </w:pPr>
            <w:r w:rsidRPr="00772537">
              <w:rPr>
                <w:rFonts w:ascii="Times New Roman" w:hAnsi="Times New Roman" w:cs="Times New Roman"/>
                <w:sz w:val="24"/>
                <w:szCs w:val="24"/>
              </w:rPr>
              <w:t xml:space="preserve">10-11 класс, Геометрия Л.С. </w:t>
            </w:r>
            <w:proofErr w:type="spellStart"/>
            <w:r w:rsidRPr="00772537">
              <w:rPr>
                <w:rFonts w:ascii="Times New Roman" w:hAnsi="Times New Roman" w:cs="Times New Roman"/>
                <w:sz w:val="24"/>
                <w:szCs w:val="24"/>
              </w:rPr>
              <w:t>Атанасян</w:t>
            </w:r>
            <w:proofErr w:type="spellEnd"/>
            <w:r w:rsidRPr="00772537">
              <w:rPr>
                <w:rFonts w:ascii="Times New Roman" w:hAnsi="Times New Roman" w:cs="Times New Roman"/>
                <w:sz w:val="24"/>
                <w:szCs w:val="24"/>
              </w:rPr>
              <w:t>, В.Ф. Бутузов, 2023г.</w:t>
            </w:r>
          </w:p>
        </w:tc>
      </w:tr>
    </w:tbl>
    <w:p w:rsidR="00580F8A" w:rsidRPr="00C63B89" w:rsidRDefault="00772537">
      <w:pPr>
        <w:rPr>
          <w:rFonts w:ascii="Times New Roman" w:hAnsi="Times New Roman" w:cs="Times New Roman"/>
          <w:sz w:val="28"/>
          <w:szCs w:val="28"/>
        </w:rPr>
      </w:pPr>
      <w:bookmarkStart w:id="2" w:name="_GoBack"/>
      <w:bookmarkEnd w:id="2"/>
    </w:p>
    <w:sectPr w:rsidR="00580F8A" w:rsidRPr="00C63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5E3"/>
    <w:multiLevelType w:val="multilevel"/>
    <w:tmpl w:val="AF6064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4204E"/>
    <w:multiLevelType w:val="multilevel"/>
    <w:tmpl w:val="EEB88D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E5EF1"/>
    <w:multiLevelType w:val="multilevel"/>
    <w:tmpl w:val="FA94B0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F96537"/>
    <w:multiLevelType w:val="multilevel"/>
    <w:tmpl w:val="8E8E8A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A47B5C"/>
    <w:multiLevelType w:val="multilevel"/>
    <w:tmpl w:val="A42259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E399B"/>
    <w:multiLevelType w:val="multilevel"/>
    <w:tmpl w:val="83D86B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671AFB"/>
    <w:multiLevelType w:val="multilevel"/>
    <w:tmpl w:val="6BE235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24629D"/>
    <w:multiLevelType w:val="multilevel"/>
    <w:tmpl w:val="C53034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F52EAB"/>
    <w:multiLevelType w:val="multilevel"/>
    <w:tmpl w:val="31143D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CD295C"/>
    <w:multiLevelType w:val="multilevel"/>
    <w:tmpl w:val="B3BA5C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7B53E3"/>
    <w:multiLevelType w:val="multilevel"/>
    <w:tmpl w:val="F68A97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484221"/>
    <w:multiLevelType w:val="multilevel"/>
    <w:tmpl w:val="4B2C4F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DB3246"/>
    <w:multiLevelType w:val="multilevel"/>
    <w:tmpl w:val="E55209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096CC7"/>
    <w:multiLevelType w:val="multilevel"/>
    <w:tmpl w:val="A14A03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1C3AFE"/>
    <w:multiLevelType w:val="multilevel"/>
    <w:tmpl w:val="DC1A5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9E1047"/>
    <w:multiLevelType w:val="multilevel"/>
    <w:tmpl w:val="6F0486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E9075C"/>
    <w:multiLevelType w:val="multilevel"/>
    <w:tmpl w:val="0D106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F12C08"/>
    <w:multiLevelType w:val="multilevel"/>
    <w:tmpl w:val="C1F8E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562FD7"/>
    <w:multiLevelType w:val="multilevel"/>
    <w:tmpl w:val="F13E88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6"/>
  </w:num>
  <w:num w:numId="4">
    <w:abstractNumId w:val="10"/>
  </w:num>
  <w:num w:numId="5">
    <w:abstractNumId w:val="9"/>
  </w:num>
  <w:num w:numId="6">
    <w:abstractNumId w:val="5"/>
  </w:num>
  <w:num w:numId="7">
    <w:abstractNumId w:val="2"/>
  </w:num>
  <w:num w:numId="8">
    <w:abstractNumId w:val="11"/>
  </w:num>
  <w:num w:numId="9">
    <w:abstractNumId w:val="16"/>
  </w:num>
  <w:num w:numId="10">
    <w:abstractNumId w:val="7"/>
  </w:num>
  <w:num w:numId="11">
    <w:abstractNumId w:val="17"/>
  </w:num>
  <w:num w:numId="12">
    <w:abstractNumId w:val="1"/>
  </w:num>
  <w:num w:numId="13">
    <w:abstractNumId w:val="13"/>
  </w:num>
  <w:num w:numId="14">
    <w:abstractNumId w:val="14"/>
  </w:num>
  <w:num w:numId="15">
    <w:abstractNumId w:val="12"/>
  </w:num>
  <w:num w:numId="16">
    <w:abstractNumId w:val="4"/>
  </w:num>
  <w:num w:numId="17">
    <w:abstractNumId w:val="8"/>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89"/>
    <w:rsid w:val="00035B6B"/>
    <w:rsid w:val="00090472"/>
    <w:rsid w:val="0011650A"/>
    <w:rsid w:val="00165937"/>
    <w:rsid w:val="005478E7"/>
    <w:rsid w:val="005B63DC"/>
    <w:rsid w:val="006766FA"/>
    <w:rsid w:val="00722603"/>
    <w:rsid w:val="007279C5"/>
    <w:rsid w:val="00754574"/>
    <w:rsid w:val="00772537"/>
    <w:rsid w:val="008F113E"/>
    <w:rsid w:val="00BE2B18"/>
    <w:rsid w:val="00C63B89"/>
    <w:rsid w:val="00D2548F"/>
    <w:rsid w:val="00D27E54"/>
    <w:rsid w:val="00E71B84"/>
    <w:rsid w:val="00EC01CB"/>
    <w:rsid w:val="00EC437C"/>
    <w:rsid w:val="00F1125A"/>
    <w:rsid w:val="00FB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C985E-53B7-47D0-A1B3-940F92D9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0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C01C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06430">
      <w:bodyDiv w:val="1"/>
      <w:marLeft w:val="0"/>
      <w:marRight w:val="0"/>
      <w:marTop w:val="0"/>
      <w:marBottom w:val="0"/>
      <w:divBdr>
        <w:top w:val="none" w:sz="0" w:space="0" w:color="auto"/>
        <w:left w:val="none" w:sz="0" w:space="0" w:color="auto"/>
        <w:bottom w:val="none" w:sz="0" w:space="0" w:color="auto"/>
        <w:right w:val="none" w:sz="0" w:space="0" w:color="auto"/>
      </w:divBdr>
    </w:div>
    <w:div w:id="15975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E3D0C-E7AA-42DC-A8AD-863450EA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Acer 312</cp:lastModifiedBy>
  <cp:revision>4</cp:revision>
  <dcterms:created xsi:type="dcterms:W3CDTF">2023-11-30T19:46:00Z</dcterms:created>
  <dcterms:modified xsi:type="dcterms:W3CDTF">2023-12-01T07:33:00Z</dcterms:modified>
</cp:coreProperties>
</file>