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drawing>
          <wp:inline distT="0" distB="0" distL="114300" distR="114300">
            <wp:extent cx="5905500" cy="7874000"/>
            <wp:effectExtent l="0" t="0" r="0" b="12700"/>
            <wp:docPr id="1" name="Изображение 1" descr="1694496000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944960005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Отдел образования администрации Сосновского района Тамбовской области</w:t>
      </w: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Муниципальное бюджетное общеобразовательное учреждение</w:t>
      </w: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Сосновская средняя общеобразовательная школа № 1</w:t>
      </w:r>
    </w:p>
    <w:p>
      <w:pPr>
        <w:widowControl/>
        <w:suppressAutoHyphens w:val="0"/>
        <w:spacing w:line="313" w:lineRule="auto"/>
        <w:ind w:left="633" w:firstLine="41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Рекомендовано к утверждению                                                     Утверждаю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педагогическим советом МБОУ               и</w:t>
      </w:r>
      <w:r>
        <w:rPr>
          <w:rFonts w:hint="default" w:ascii="Times New Roman" w:hAnsi="Times New Roman" w:eastAsia="Times New Roman"/>
          <w:color w:val="000000"/>
          <w:kern w:val="0"/>
          <w:sz w:val="28"/>
          <w:szCs w:val="28"/>
          <w:lang w:val="en-US" w:eastAsia="ru-RU"/>
        </w:rPr>
        <w:t>.о.д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иректора МБОУ Сосновской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Сосновской СОШ №1                                                                         СОШ №1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Протокол № 1                                                </w:t>
      </w:r>
      <w:r>
        <w:rPr>
          <w:rFonts w:hint="default" w:ascii="Times New Roman" w:hAnsi="Times New Roman" w:eastAsia="Times New Roman"/>
          <w:kern w:val="0"/>
          <w:sz w:val="28"/>
          <w:szCs w:val="28"/>
          <w:lang w:val="en-US" w:eastAsia="ru-RU"/>
        </w:rPr>
        <w:t xml:space="preserve">       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___________/А</w:t>
      </w:r>
      <w:r>
        <w:rPr>
          <w:rFonts w:hint="default" w:ascii="Times New Roman" w:hAnsi="Times New Roman" w:eastAsia="Times New Roman"/>
          <w:kern w:val="0"/>
          <w:sz w:val="28"/>
          <w:szCs w:val="28"/>
          <w:lang w:val="en-US" w:eastAsia="ru-RU"/>
        </w:rPr>
        <w:t>.М. Аносов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/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FF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>от «30» августа 202</w:t>
      </w:r>
      <w:r>
        <w:rPr>
          <w:rFonts w:hint="default" w:ascii="Times New Roman" w:hAnsi="Times New Roman" w:eastAsia="Times New Roman"/>
          <w:color w:val="auto"/>
          <w:kern w:val="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 xml:space="preserve"> г.                      Приказ № </w:t>
      </w:r>
      <w:r>
        <w:rPr>
          <w:rFonts w:hint="default" w:ascii="Times New Roman" w:hAnsi="Times New Roman" w:eastAsia="Times New Roman"/>
          <w:color w:val="auto"/>
          <w:kern w:val="0"/>
          <w:sz w:val="28"/>
          <w:szCs w:val="28"/>
          <w:lang w:val="en-US" w:eastAsia="ru-RU"/>
        </w:rPr>
        <w:t>677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 xml:space="preserve"> от «</w:t>
      </w:r>
      <w:r>
        <w:rPr>
          <w:rFonts w:hint="default" w:ascii="Times New Roman" w:hAnsi="Times New Roman" w:eastAsia="Times New Roman"/>
          <w:color w:val="auto"/>
          <w:kern w:val="0"/>
          <w:sz w:val="28"/>
          <w:szCs w:val="28"/>
          <w:lang w:val="en-US" w:eastAsia="ru-RU"/>
        </w:rPr>
        <w:t>01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>» сентября 202</w:t>
      </w:r>
      <w:r>
        <w:rPr>
          <w:rFonts w:hint="default" w:ascii="Times New Roman" w:hAnsi="Times New Roman" w:eastAsia="Times New Roman"/>
          <w:color w:val="auto"/>
          <w:kern w:val="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 xml:space="preserve"> г.       </w:t>
      </w:r>
      <w:r>
        <w:rPr>
          <w:rFonts w:ascii="Times New Roman" w:hAnsi="Times New Roman" w:eastAsia="Times New Roman"/>
          <w:color w:val="FF0000"/>
          <w:kern w:val="0"/>
          <w:sz w:val="28"/>
          <w:szCs w:val="28"/>
          <w:lang w:eastAsia="ru-RU"/>
        </w:rPr>
        <w:t xml:space="preserve">                                             </w:t>
      </w:r>
    </w:p>
    <w:p>
      <w:pPr>
        <w:widowControl/>
        <w:suppressAutoHyphens w:val="0"/>
        <w:spacing w:after="172" w:line="259" w:lineRule="auto"/>
        <w:ind w:left="562"/>
        <w:rPr>
          <w:rFonts w:ascii="Times New Roman" w:hAnsi="Times New Roman" w:eastAsia="Times New Roman"/>
          <w:color w:val="FF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172" w:line="259" w:lineRule="auto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172" w:line="259" w:lineRule="auto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2" w:line="270" w:lineRule="auto"/>
        <w:ind w:left="2477" w:hanging="785"/>
        <w:jc w:val="center"/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Дополнительная общеобразовательная</w:t>
      </w:r>
    </w:p>
    <w:p>
      <w:pPr>
        <w:widowControl/>
        <w:suppressAutoHyphens w:val="0"/>
        <w:spacing w:after="22" w:line="270" w:lineRule="auto"/>
        <w:ind w:left="2477" w:hanging="785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общеразвивающая программа</w:t>
      </w:r>
    </w:p>
    <w:p>
      <w:pPr>
        <w:widowControl/>
        <w:suppressAutoHyphens w:val="0"/>
        <w:spacing w:after="22" w:line="270" w:lineRule="auto"/>
        <w:ind w:left="1269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художественной направленности</w:t>
      </w:r>
    </w:p>
    <w:p>
      <w:pPr>
        <w:widowControl/>
        <w:suppressAutoHyphens w:val="0"/>
        <w:spacing w:after="22" w:line="270" w:lineRule="auto"/>
        <w:ind w:left="2076" w:hanging="10"/>
        <w:jc w:val="center"/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«Вокальное искусство»</w:t>
      </w:r>
    </w:p>
    <w:p>
      <w:pPr>
        <w:widowControl/>
        <w:suppressAutoHyphens w:val="0"/>
        <w:spacing w:after="22" w:line="270" w:lineRule="auto"/>
        <w:ind w:left="2076" w:hanging="10"/>
        <w:jc w:val="center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(уровень освоения –углубленный)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after="68"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398" w:right="5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Возраст учащихся: 7-17 лет</w:t>
      </w:r>
    </w:p>
    <w:p>
      <w:pPr>
        <w:widowControl/>
        <w:suppressAutoHyphens w:val="0"/>
        <w:spacing w:after="3" w:line="259" w:lineRule="auto"/>
        <w:ind w:left="398" w:right="1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Срок реализации: 3 года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  <w:t xml:space="preserve"> </w:t>
      </w:r>
    </w:p>
    <w:p>
      <w:pPr>
        <w:widowControl/>
        <w:suppressAutoHyphens w:val="0"/>
        <w:spacing w:after="3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after="24" w:line="259" w:lineRule="auto"/>
        <w:ind w:left="1322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                                        </w:t>
      </w: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 xml:space="preserve">Автор - составитель: </w:t>
      </w:r>
    </w:p>
    <w:p>
      <w:pPr>
        <w:widowControl/>
        <w:suppressAutoHyphens w:val="0"/>
        <w:spacing w:line="249" w:lineRule="auto"/>
        <w:ind w:left="633" w:firstLine="226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Прокудин Андрей Владимирович,</w:t>
      </w: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  педагог дополнительного образования</w:t>
      </w: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</w:pPr>
    </w:p>
    <w:p>
      <w:pPr>
        <w:widowControl/>
        <w:suppressAutoHyphens w:val="0"/>
        <w:spacing w:after="3" w:line="259" w:lineRule="auto"/>
        <w:ind w:left="398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р.п. Сосновка,</w:t>
      </w:r>
    </w:p>
    <w:p>
      <w:pPr>
        <w:widowControl/>
        <w:suppressAutoHyphens w:val="0"/>
        <w:spacing w:after="3" w:line="259" w:lineRule="auto"/>
        <w:ind w:left="398" w:hanging="10"/>
        <w:jc w:val="center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202</w:t>
      </w:r>
      <w:r>
        <w:rPr>
          <w:rFonts w:hint="default" w:ascii="Times New Roman" w:hAnsi="Times New Roman" w:eastAsia="Times New Roman"/>
          <w:color w:val="000000"/>
          <w:kern w:val="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г</w:t>
      </w:r>
      <w:r>
        <w:rPr>
          <w:rFonts w:hint="default" w:ascii="Times New Roman" w:hAnsi="Times New Roman" w:eastAsia="Times New Roman"/>
          <w:color w:val="000000"/>
          <w:kern w:val="0"/>
          <w:sz w:val="28"/>
          <w:szCs w:val="28"/>
          <w:lang w:val="en-US" w:eastAsia="ru-RU"/>
        </w:rPr>
        <w:t>.</w:t>
      </w:r>
    </w:p>
    <w:p>
      <w:pPr>
        <w:tabs>
          <w:tab w:val="left" w:pos="3645"/>
        </w:tabs>
        <w:jc w:val="center"/>
        <w:rPr>
          <w:rFonts w:ascii="Times New Roman" w:hAnsi="Times New Roman" w:eastAsia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eastAsia="Times New Roman"/>
          <w:b/>
          <w:bCs/>
          <w:color w:val="000000"/>
          <w:sz w:val="27"/>
          <w:szCs w:val="27"/>
        </w:rPr>
        <w:t>ИНФОРМАЦИОННАЯ КАРТА ПРОГРАММЫ</w:t>
      </w:r>
    </w:p>
    <w:tbl>
      <w:tblPr>
        <w:tblStyle w:val="3"/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62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6" w:hRule="atLeast"/>
        </w:trPr>
        <w:tc>
          <w:tcPr>
            <w:tcW w:w="340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1. Учреждение</w:t>
            </w:r>
          </w:p>
        </w:tc>
        <w:tc>
          <w:tcPr>
            <w:tcW w:w="623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Муниципальное бюджетное общеобразовательное учреждение Сосновская средняя общеобразовательная школа № 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03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87" w:hanging="187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2. Полное название программы</w:t>
            </w:r>
          </w:p>
        </w:tc>
        <w:tc>
          <w:tcPr>
            <w:tcW w:w="623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Дополнительная общеобразовательная, </w:t>
            </w: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общеразвивающая программа художественной направленности «Вокальное искусство»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 w:hRule="atLeast"/>
        </w:trPr>
        <w:tc>
          <w:tcPr>
            <w:tcW w:w="3403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3. Сведения об авторе:</w:t>
            </w:r>
          </w:p>
        </w:tc>
        <w:tc>
          <w:tcPr>
            <w:tcW w:w="623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03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3.1. Ф.И.О., должность</w:t>
            </w:r>
          </w:p>
        </w:tc>
        <w:tc>
          <w:tcPr>
            <w:tcW w:w="623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</w:rPr>
              <w:t>Прокудин Андрей Владимирович, педагог дополнительного образования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03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 Сведения о программе:</w:t>
            </w:r>
          </w:p>
        </w:tc>
        <w:tc>
          <w:tcPr>
            <w:tcW w:w="623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2"/>
              <w:snapToGrid w:val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609" w:hRule="atLeast"/>
        </w:trPr>
        <w:tc>
          <w:tcPr>
            <w:tcW w:w="3403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4.1. Нормативная база:</w:t>
            </w:r>
          </w:p>
        </w:tc>
        <w:tc>
          <w:tcPr>
            <w:tcW w:w="623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6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Федеральный</w:t>
            </w:r>
            <w:r>
              <w:t xml:space="preserve"> </w:t>
            </w:r>
            <w:r>
              <w:rPr>
                <w:rFonts w:hint="eastAsia"/>
              </w:rPr>
              <w:t>закон</w:t>
            </w:r>
            <w:r>
              <w:t xml:space="preserve"> </w:t>
            </w:r>
            <w:r>
              <w:rPr>
                <w:rFonts w:hint="eastAsia"/>
              </w:rPr>
              <w:t>от</w:t>
            </w:r>
            <w:r>
              <w:t xml:space="preserve"> 29.12.2012 </w:t>
            </w:r>
            <w:r>
              <w:rPr>
                <w:rFonts w:hint="eastAsia"/>
              </w:rPr>
              <w:t>г</w:t>
            </w:r>
            <w:r>
              <w:t xml:space="preserve">.  </w:t>
            </w:r>
            <w:r>
              <w:rPr>
                <w:rFonts w:hint="eastAsia"/>
              </w:rPr>
              <w:t>№</w:t>
            </w:r>
            <w:r>
              <w:t>273-</w:t>
            </w:r>
            <w:r>
              <w:rPr>
                <w:rFonts w:hint="eastAsia"/>
              </w:rPr>
              <w:t>ФЗ</w:t>
            </w:r>
            <w:r>
              <w:t xml:space="preserve"> </w:t>
            </w:r>
            <w:r>
              <w:rPr>
                <w:rFonts w:hint="eastAsia"/>
              </w:rPr>
              <w:t>«Об</w:t>
            </w:r>
            <w:r>
              <w:t xml:space="preserve"> </w:t>
            </w:r>
            <w:r>
              <w:rPr>
                <w:rFonts w:hint="eastAsia"/>
              </w:rPr>
              <w:t>образовании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Российской</w:t>
            </w:r>
            <w:r>
              <w:t xml:space="preserve"> </w:t>
            </w:r>
            <w:r>
              <w:rPr>
                <w:rFonts w:hint="eastAsia"/>
              </w:rPr>
              <w:t>Федерации»</w:t>
            </w:r>
            <w:r>
              <w:t xml:space="preserve">; </w:t>
            </w:r>
          </w:p>
          <w:p>
            <w:pPr>
              <w:pStyle w:val="16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Концепция</w:t>
            </w:r>
            <w:r>
              <w:t xml:space="preserve"> </w:t>
            </w:r>
            <w:r>
              <w:rPr>
                <w:rFonts w:hint="eastAsia"/>
              </w:rPr>
              <w:t>развития</w:t>
            </w:r>
            <w:r>
              <w:t xml:space="preserve"> </w:t>
            </w:r>
            <w:r>
              <w:rPr>
                <w:rFonts w:hint="eastAsia"/>
              </w:rPr>
              <w:t>дополнительного</w:t>
            </w:r>
            <w:r>
              <w:t xml:space="preserve"> </w:t>
            </w:r>
            <w:r>
              <w:rPr>
                <w:rFonts w:hint="eastAsia"/>
              </w:rPr>
              <w:t>образования</w:t>
            </w:r>
            <w:r>
              <w:t xml:space="preserve"> </w:t>
            </w:r>
            <w:r>
              <w:rPr>
                <w:rFonts w:hint="eastAsia"/>
              </w:rPr>
              <w:t>детей</w:t>
            </w:r>
            <w:r>
              <w:t xml:space="preserve"> </w:t>
            </w:r>
            <w:r>
              <w:rPr>
                <w:rFonts w:hint="eastAsia"/>
              </w:rPr>
              <w:t>до</w:t>
            </w:r>
            <w:r>
              <w:t xml:space="preserve"> 2030 </w:t>
            </w:r>
            <w:r>
              <w:rPr>
                <w:rFonts w:hint="eastAsia"/>
              </w:rPr>
              <w:t>года</w:t>
            </w:r>
            <w:r>
              <w:t xml:space="preserve"> (</w:t>
            </w:r>
            <w:r>
              <w:rPr>
                <w:rFonts w:hint="eastAsia"/>
              </w:rPr>
              <w:t>распоряжение</w:t>
            </w:r>
            <w:r>
              <w:t xml:space="preserve"> </w:t>
            </w:r>
            <w:r>
              <w:rPr>
                <w:rFonts w:hint="eastAsia"/>
              </w:rPr>
              <w:t>Правительства</w:t>
            </w:r>
            <w:r>
              <w:t xml:space="preserve"> </w:t>
            </w:r>
            <w:r>
              <w:rPr>
                <w:rFonts w:hint="eastAsia"/>
              </w:rPr>
              <w:t>от</w:t>
            </w:r>
            <w:r>
              <w:t xml:space="preserve"> 31.03.2022 </w:t>
            </w:r>
            <w:r>
              <w:rPr>
                <w:rFonts w:hint="eastAsia"/>
              </w:rPr>
              <w:t>г</w:t>
            </w:r>
            <w:r>
              <w:t xml:space="preserve">. </w:t>
            </w:r>
            <w:r>
              <w:rPr>
                <w:rFonts w:hint="eastAsia"/>
              </w:rPr>
              <w:t>№</w:t>
            </w:r>
            <w:r>
              <w:t xml:space="preserve"> 678-</w:t>
            </w:r>
            <w:r>
              <w:rPr>
                <w:rFonts w:hint="eastAsia"/>
              </w:rPr>
              <w:t>р</w:t>
            </w:r>
            <w:r>
              <w:t>);</w:t>
            </w:r>
          </w:p>
          <w:p>
            <w:pPr>
              <w:pStyle w:val="16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Порядок</w:t>
            </w:r>
            <w:r>
              <w:t xml:space="preserve"> </w:t>
            </w:r>
            <w:r>
              <w:rPr>
                <w:rFonts w:hint="eastAsia"/>
              </w:rPr>
              <w:t>организации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осуществления</w:t>
            </w:r>
            <w:r>
              <w:t xml:space="preserve"> </w:t>
            </w:r>
            <w:r>
              <w:rPr>
                <w:rFonts w:hint="eastAsia"/>
              </w:rPr>
              <w:t>образовательной</w:t>
            </w:r>
            <w:r>
              <w:t xml:space="preserve"> </w:t>
            </w:r>
            <w:r>
              <w:rPr>
                <w:rFonts w:hint="eastAsia"/>
              </w:rPr>
              <w:t>деятельности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дополнительным</w:t>
            </w:r>
            <w:r>
              <w:t xml:space="preserve"> </w:t>
            </w:r>
            <w:r>
              <w:rPr>
                <w:rFonts w:hint="eastAsia"/>
              </w:rPr>
              <w:t>общеобразовательным</w:t>
            </w:r>
            <w:r>
              <w:t xml:space="preserve"> </w:t>
            </w:r>
            <w:r>
              <w:rPr>
                <w:rFonts w:hint="eastAsia"/>
              </w:rPr>
              <w:t>программам</w:t>
            </w:r>
            <w:r>
              <w:t xml:space="preserve"> (</w:t>
            </w:r>
            <w:r>
              <w:rPr>
                <w:rFonts w:hint="eastAsia"/>
              </w:rPr>
              <w:t>утвержден</w:t>
            </w:r>
            <w:r>
              <w:t xml:space="preserve"> </w:t>
            </w:r>
            <w:r>
              <w:rPr>
                <w:rFonts w:hint="eastAsia"/>
              </w:rPr>
              <w:t>Приказом</w:t>
            </w:r>
            <w:r>
              <w:t xml:space="preserve"> </w:t>
            </w:r>
            <w:r>
              <w:rPr>
                <w:rFonts w:hint="eastAsia"/>
              </w:rPr>
              <w:t>Министерства</w:t>
            </w:r>
            <w:r>
              <w:t xml:space="preserve"> </w:t>
            </w:r>
            <w:r>
              <w:rPr>
                <w:rFonts w:hint="eastAsia"/>
              </w:rPr>
              <w:t>просвещения</w:t>
            </w:r>
            <w:r>
              <w:t xml:space="preserve"> </w:t>
            </w:r>
            <w:r>
              <w:rPr>
                <w:rFonts w:hint="eastAsia"/>
              </w:rPr>
              <w:t>Российской</w:t>
            </w:r>
            <w:r>
              <w:t xml:space="preserve"> </w:t>
            </w:r>
            <w:r>
              <w:rPr>
                <w:rFonts w:hint="eastAsia"/>
              </w:rPr>
              <w:t>Федерации</w:t>
            </w:r>
            <w:r>
              <w:t xml:space="preserve"> </w:t>
            </w:r>
            <w:r>
              <w:rPr>
                <w:rFonts w:hint="eastAsia"/>
              </w:rPr>
              <w:t>от</w:t>
            </w:r>
            <w:r>
              <w:t xml:space="preserve"> </w:t>
            </w:r>
            <w:r>
              <w:rPr>
                <w:rFonts w:hint="default"/>
                <w:lang w:val="ru-RU"/>
              </w:rPr>
              <w:t>27 июля</w:t>
            </w:r>
            <w:r>
              <w:t xml:space="preserve"> 20</w:t>
            </w:r>
            <w:r>
              <w:rPr>
                <w:rFonts w:hint="default"/>
                <w:lang w:val="ru-RU"/>
              </w:rPr>
              <w:t>22</w:t>
            </w:r>
            <w:r>
              <w:t xml:space="preserve"> </w:t>
            </w:r>
            <w:r>
              <w:rPr>
                <w:rFonts w:hint="eastAsia"/>
              </w:rPr>
              <w:t>г</w:t>
            </w:r>
            <w:r>
              <w:t xml:space="preserve">. </w:t>
            </w:r>
            <w:r>
              <w:rPr>
                <w:rFonts w:hint="eastAsia"/>
              </w:rPr>
              <w:t>№</w:t>
            </w:r>
            <w:r>
              <w:t xml:space="preserve"> </w:t>
            </w:r>
            <w:r>
              <w:rPr>
                <w:rFonts w:hint="default"/>
                <w:lang w:val="ru-RU"/>
              </w:rPr>
              <w:t>629</w:t>
            </w:r>
            <w:r>
              <w:t xml:space="preserve">);  </w:t>
            </w:r>
          </w:p>
          <w:p>
            <w:pPr>
              <w:pStyle w:val="16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Методические</w:t>
            </w:r>
            <w:r>
              <w:t xml:space="preserve"> </w:t>
            </w:r>
            <w:r>
              <w:rPr>
                <w:rFonts w:hint="eastAsia"/>
              </w:rPr>
              <w:t>рекомендации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проектированию</w:t>
            </w:r>
            <w:r>
              <w:t xml:space="preserve"> </w:t>
            </w:r>
            <w:r>
              <w:rPr>
                <w:rFonts w:hint="eastAsia"/>
              </w:rPr>
              <w:t>дополнительных</w:t>
            </w:r>
            <w:r>
              <w:t xml:space="preserve"> </w:t>
            </w:r>
            <w:r>
              <w:rPr>
                <w:rFonts w:hint="eastAsia"/>
              </w:rPr>
              <w:t>общеразвивающих</w:t>
            </w:r>
            <w:r>
              <w:t xml:space="preserve"> </w:t>
            </w:r>
            <w:r>
              <w:rPr>
                <w:rFonts w:hint="eastAsia"/>
              </w:rPr>
              <w:t>программ</w:t>
            </w:r>
            <w:r>
              <w:t xml:space="preserve"> (</w:t>
            </w:r>
            <w:r>
              <w:rPr>
                <w:rFonts w:hint="eastAsia"/>
              </w:rPr>
              <w:t>включая</w:t>
            </w:r>
            <w:r>
              <w:t xml:space="preserve"> </w:t>
            </w:r>
            <w:r>
              <w:rPr>
                <w:rFonts w:hint="eastAsia"/>
              </w:rPr>
              <w:t>разноуровневые</w:t>
            </w:r>
            <w:r>
              <w:t xml:space="preserve"> </w:t>
            </w:r>
            <w:r>
              <w:rPr>
                <w:rFonts w:hint="eastAsia"/>
              </w:rPr>
              <w:t>программы</w:t>
            </w:r>
            <w:r>
              <w:t>) (</w:t>
            </w:r>
            <w:r>
              <w:rPr>
                <w:rFonts w:hint="eastAsia"/>
              </w:rPr>
              <w:t>разработанные</w:t>
            </w:r>
            <w:r>
              <w:t xml:space="preserve"> </w:t>
            </w:r>
            <w:r>
              <w:rPr>
                <w:rFonts w:hint="eastAsia"/>
              </w:rPr>
              <w:t>Минобрнауки</w:t>
            </w:r>
            <w:r>
              <w:t xml:space="preserve"> </w:t>
            </w:r>
            <w:r>
              <w:rPr>
                <w:rFonts w:hint="eastAsia"/>
              </w:rPr>
              <w:t>России</w:t>
            </w:r>
            <w:r>
              <w:t xml:space="preserve"> </w:t>
            </w:r>
            <w:r>
              <w:rPr>
                <w:rFonts w:hint="eastAsia"/>
              </w:rPr>
              <w:t>совместно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ГАОУ</w:t>
            </w:r>
            <w:r>
              <w:t xml:space="preserve"> </w:t>
            </w:r>
            <w:r>
              <w:rPr>
                <w:rFonts w:hint="eastAsia"/>
              </w:rPr>
              <w:t>ВО</w:t>
            </w:r>
            <w:r>
              <w:t xml:space="preserve"> </w:t>
            </w:r>
            <w:r>
              <w:rPr>
                <w:rFonts w:hint="eastAsia"/>
              </w:rPr>
              <w:t>«Московский</w:t>
            </w:r>
            <w:r>
              <w:t xml:space="preserve"> </w:t>
            </w:r>
            <w:r>
              <w:rPr>
                <w:rFonts w:hint="eastAsia"/>
              </w:rPr>
              <w:t>государственный</w:t>
            </w:r>
            <w:r>
              <w:t xml:space="preserve"> </w:t>
            </w:r>
            <w:r>
              <w:rPr>
                <w:rFonts w:hint="eastAsia"/>
              </w:rPr>
              <w:t>педагогический</w:t>
            </w:r>
            <w:r>
              <w:t xml:space="preserve"> </w:t>
            </w:r>
            <w:r>
              <w:rPr>
                <w:rFonts w:hint="eastAsia"/>
              </w:rPr>
              <w:t>университет»</w:t>
            </w:r>
            <w:r>
              <w:t xml:space="preserve">, </w:t>
            </w:r>
            <w:r>
              <w:rPr>
                <w:rFonts w:hint="eastAsia"/>
              </w:rPr>
              <w:t>ФГАУ</w:t>
            </w:r>
            <w:r>
              <w:t xml:space="preserve"> </w:t>
            </w:r>
            <w:r>
              <w:rPr>
                <w:rFonts w:hint="eastAsia"/>
              </w:rPr>
              <w:t>«Федеральный</w:t>
            </w:r>
            <w:r>
              <w:t xml:space="preserve"> </w:t>
            </w:r>
            <w:r>
              <w:rPr>
                <w:rFonts w:hint="eastAsia"/>
              </w:rPr>
              <w:t>институт</w:t>
            </w:r>
            <w:r>
              <w:t xml:space="preserve"> </w:t>
            </w:r>
            <w:r>
              <w:rPr>
                <w:rFonts w:hint="eastAsia"/>
              </w:rPr>
              <w:t>развития</w:t>
            </w:r>
            <w:r>
              <w:t xml:space="preserve"> </w:t>
            </w:r>
            <w:r>
              <w:rPr>
                <w:rFonts w:hint="eastAsia"/>
              </w:rPr>
              <w:t>образования»</w:t>
            </w:r>
            <w:r>
              <w:t xml:space="preserve">, </w:t>
            </w:r>
            <w:r>
              <w:rPr>
                <w:rFonts w:hint="eastAsia"/>
              </w:rPr>
              <w:t>АНО</w:t>
            </w:r>
            <w:r>
              <w:t xml:space="preserve"> </w:t>
            </w:r>
            <w:r>
              <w:rPr>
                <w:rFonts w:hint="eastAsia"/>
              </w:rPr>
              <w:t>ДПО</w:t>
            </w:r>
            <w:r>
              <w:t xml:space="preserve"> </w:t>
            </w:r>
            <w:r>
              <w:rPr>
                <w:rFonts w:hint="eastAsia"/>
              </w:rPr>
              <w:t>«Открытое</w:t>
            </w:r>
            <w:r>
              <w:t xml:space="preserve"> </w:t>
            </w:r>
            <w:r>
              <w:rPr>
                <w:rFonts w:hint="eastAsia"/>
              </w:rPr>
              <w:t>образование»</w:t>
            </w:r>
            <w:r>
              <w:t>, 2015</w:t>
            </w:r>
            <w:r>
              <w:rPr>
                <w:rFonts w:hint="eastAsia"/>
              </w:rPr>
              <w:t>г</w:t>
            </w:r>
            <w:r>
              <w:t>.);</w:t>
            </w:r>
          </w:p>
          <w:p>
            <w:pPr>
              <w:pStyle w:val="16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Постановление</w:t>
            </w:r>
            <w:r>
              <w:t xml:space="preserve"> </w:t>
            </w:r>
            <w:r>
              <w:rPr>
                <w:rFonts w:hint="eastAsia"/>
              </w:rPr>
              <w:t>Главного</w:t>
            </w:r>
            <w:r>
              <w:t xml:space="preserve"> </w:t>
            </w:r>
            <w:r>
              <w:rPr>
                <w:rFonts w:hint="eastAsia"/>
              </w:rPr>
              <w:t>государственного</w:t>
            </w:r>
            <w:r>
              <w:t xml:space="preserve"> </w:t>
            </w:r>
            <w:r>
              <w:rPr>
                <w:rFonts w:hint="eastAsia"/>
              </w:rPr>
              <w:t>санитарного</w:t>
            </w:r>
            <w:r>
              <w:t xml:space="preserve"> </w:t>
            </w:r>
            <w:r>
              <w:rPr>
                <w:rFonts w:hint="eastAsia"/>
              </w:rPr>
              <w:t>врача</w:t>
            </w:r>
            <w:r>
              <w:t xml:space="preserve"> </w:t>
            </w:r>
            <w:r>
              <w:rPr>
                <w:rFonts w:hint="eastAsia"/>
              </w:rPr>
              <w:t>Российской</w:t>
            </w:r>
            <w:r>
              <w:t xml:space="preserve"> </w:t>
            </w:r>
            <w:r>
              <w:rPr>
                <w:rFonts w:hint="eastAsia"/>
              </w:rPr>
              <w:t>Федерации</w:t>
            </w:r>
            <w:r>
              <w:t xml:space="preserve"> </w:t>
            </w:r>
            <w:r>
              <w:rPr>
                <w:rFonts w:hint="eastAsia"/>
              </w:rPr>
              <w:t>от</w:t>
            </w:r>
            <w:r>
              <w:t xml:space="preserve"> 28.09.2020 </w:t>
            </w:r>
            <w:r>
              <w:rPr>
                <w:rFonts w:hint="eastAsia"/>
              </w:rPr>
              <w:t>г</w:t>
            </w:r>
            <w:r>
              <w:t xml:space="preserve">. </w:t>
            </w:r>
            <w:r>
              <w:rPr>
                <w:rFonts w:hint="eastAsia"/>
              </w:rPr>
              <w:t>№</w:t>
            </w:r>
            <w:r>
              <w:t xml:space="preserve"> 28 "</w:t>
            </w:r>
            <w:r>
              <w:rPr>
                <w:rFonts w:hint="eastAsia"/>
              </w:rPr>
              <w:t>Об</w:t>
            </w:r>
            <w:r>
              <w:t xml:space="preserve"> </w:t>
            </w:r>
            <w:r>
              <w:rPr>
                <w:rFonts w:hint="eastAsia"/>
              </w:rPr>
              <w:t>утверждении</w:t>
            </w:r>
            <w:r>
              <w:t xml:space="preserve"> </w:t>
            </w:r>
            <w:r>
              <w:rPr>
                <w:rFonts w:hint="eastAsia"/>
              </w:rPr>
              <w:t>санитарных</w:t>
            </w:r>
            <w:r>
              <w:t xml:space="preserve"> </w:t>
            </w:r>
            <w:r>
              <w:rPr>
                <w:rFonts w:hint="eastAsia"/>
              </w:rPr>
              <w:t>правил</w:t>
            </w:r>
            <w:r>
              <w:t xml:space="preserve"> </w:t>
            </w:r>
            <w:r>
              <w:rPr>
                <w:rFonts w:hint="eastAsia"/>
              </w:rPr>
              <w:t>СП</w:t>
            </w:r>
            <w:r>
              <w:t xml:space="preserve"> 2.4. 3648-20 "</w:t>
            </w:r>
            <w:r>
              <w:rPr>
                <w:rFonts w:hint="eastAsia"/>
              </w:rPr>
              <w:t>Санитарно</w:t>
            </w:r>
            <w:r>
              <w:t>-</w:t>
            </w:r>
            <w:r>
              <w:rPr>
                <w:rFonts w:hint="eastAsia"/>
              </w:rPr>
              <w:t>эпидемиологические</w:t>
            </w:r>
            <w:r>
              <w:t xml:space="preserve"> </w:t>
            </w:r>
            <w:r>
              <w:rPr>
                <w:rFonts w:hint="eastAsia"/>
              </w:rPr>
              <w:t>требования</w:t>
            </w:r>
            <w:r>
              <w:t xml:space="preserve"> </w:t>
            </w:r>
            <w:r>
              <w:rPr>
                <w:rFonts w:hint="eastAsia"/>
              </w:rPr>
              <w:t>к</w:t>
            </w:r>
            <w:r>
              <w:t xml:space="preserve"> </w:t>
            </w:r>
            <w:r>
              <w:rPr>
                <w:rFonts w:hint="eastAsia"/>
              </w:rPr>
              <w:t>организациям</w:t>
            </w:r>
            <w:r>
              <w:t xml:space="preserve"> </w:t>
            </w:r>
            <w:r>
              <w:rPr>
                <w:rFonts w:hint="eastAsia"/>
              </w:rPr>
              <w:t>воспитания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обучения</w:t>
            </w:r>
            <w:r>
              <w:t xml:space="preserve">, </w:t>
            </w:r>
            <w:r>
              <w:rPr>
                <w:rFonts w:hint="eastAsia"/>
              </w:rPr>
              <w:t>отдыха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оздоровления</w:t>
            </w:r>
            <w:r>
              <w:t xml:space="preserve"> </w:t>
            </w:r>
            <w:r>
              <w:rPr>
                <w:rFonts w:hint="eastAsia"/>
              </w:rPr>
              <w:t>детей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молодежи</w:t>
            </w:r>
            <w:r>
              <w:t>";</w:t>
            </w:r>
          </w:p>
          <w:p>
            <w:pPr>
              <w:pStyle w:val="16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Устав</w:t>
            </w:r>
            <w:r>
              <w:t xml:space="preserve"> </w:t>
            </w:r>
            <w:r>
              <w:rPr>
                <w:rFonts w:hint="eastAsia"/>
              </w:rPr>
              <w:t>МБОУ</w:t>
            </w:r>
            <w:r>
              <w:t xml:space="preserve"> </w:t>
            </w:r>
            <w:r>
              <w:rPr>
                <w:rFonts w:hint="eastAsia"/>
              </w:rPr>
              <w:t>Сосновской</w:t>
            </w:r>
            <w:r>
              <w:t xml:space="preserve"> </w:t>
            </w:r>
            <w:r>
              <w:rPr>
                <w:rFonts w:hint="eastAsia"/>
              </w:rPr>
              <w:t>СОШ</w:t>
            </w:r>
            <w:r>
              <w:t xml:space="preserve"> </w:t>
            </w:r>
            <w:r>
              <w:rPr>
                <w:rFonts w:hint="eastAsia"/>
              </w:rPr>
              <w:t>№</w:t>
            </w:r>
            <w:r>
              <w:t>1.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03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4.2. Область применения</w:t>
            </w:r>
          </w:p>
        </w:tc>
        <w:tc>
          <w:tcPr>
            <w:tcW w:w="6237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Дополнительное образование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4.3. Направленность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Художественная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03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4.4. Вид программы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 Общеразвивающая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03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4.5. Возраст обучающихся по программе</w:t>
            </w:r>
          </w:p>
        </w:tc>
        <w:tc>
          <w:tcPr>
            <w:tcW w:w="623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7-17 лет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03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4.6. Продолжительность обучения</w:t>
            </w:r>
          </w:p>
        </w:tc>
        <w:tc>
          <w:tcPr>
            <w:tcW w:w="6237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3 года</w:t>
            </w:r>
          </w:p>
        </w:tc>
      </w:tr>
    </w:tbl>
    <w:p>
      <w:pPr>
        <w:spacing w:line="24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 1. «Комплекс основных характеристик дополнительной общеобразовательной общеразвивающей программы»</w:t>
      </w:r>
    </w:p>
    <w:p>
      <w:pPr>
        <w:spacing w:line="242" w:lineRule="auto"/>
        <w:jc w:val="center"/>
        <w:rPr>
          <w:rFonts w:ascii="Times New Roman" w:hAnsi="Times New Roman"/>
          <w:b/>
          <w:sz w:val="28"/>
        </w:rPr>
      </w:pPr>
    </w:p>
    <w:p>
      <w:pPr>
        <w:pStyle w:val="13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16"/>
        <w:spacing w:line="29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Дополнительная общеобразовательная общеразвивающая программа «Вокальное искусство» имеет художественную направленность.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Новизна программы</w:t>
      </w:r>
    </w:p>
    <w:p>
      <w:pPr>
        <w:pStyle w:val="16"/>
        <w:jc w:val="both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        Особенность программы в том, что она разработана для детей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способности.                                                                                                                                    В данных условиях программа «Вокальное искусство» - это механизм, который определяет содержание обучения вокалу школьников, методы работы учителя по формированию и развитию вокальных умений и навыков. </w:t>
      </w:r>
      <w:r>
        <w:rPr>
          <w:i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в первую очередь в том, что в ней представлена структура индивидуального педагогического воздействия на формирование певческих навыков обучающихся последовательности, сопровождающая систему практических занятий.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и практическая значимость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 голосом передавать внутреннее эмоциональное состояние, разработана эта программа.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Для детей с речевой патологией пение является одним из факторов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 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предназначена для обучающихся младшего и среднего школьного возраста и рассчитана на три года обучения. Она может быть реализована в общеобразовательном учреждении любого типа.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программы от ранее существующих: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в условиях общеобразовательной школы через дополнительное образование расширить возможности образовательной области «Вокальное искусство»;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- она ориентирована на развитие творческого потенциала и музыкальных способностей школьников разных возрастных групп за 3 года обучения соразмерно личной индивидуальности;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занятия упражнений дыхательной гимнастики по методике А.Н. Стрельниковой;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речевых игр и упражнений;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игровых заданий, что повышает мотивацию детей к занятиям, развивает их познавательную активность;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национальными особенностями музыкального колорита родного края, песенным репертуаром композиторов.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песенный репертуар подобран с учетом традиционных дней, тематических праздников и других мероприятий </w:t>
      </w:r>
    </w:p>
    <w:p>
      <w:pPr>
        <w:pStyle w:val="1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  <w:u w:val="single"/>
        </w:rPr>
        <w:t>Тематическая направленность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необходимости применяются дистанционные технологии.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Условиями отбора детей в вокальную студию являются: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организационных, обстоятельств.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набора учащихся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обучения учащихся (не имеющие медицинских противопоказаний); существует отбор на основании прослушивания.</w:t>
      </w:r>
    </w:p>
    <w:p>
      <w:pPr>
        <w:ind w:firstLine="708"/>
        <w:jc w:val="both"/>
        <w:rPr>
          <w:rFonts w:ascii="Times New Roman" w:hAnsi="Times New Roman" w:eastAsia="Times New Roman"/>
          <w:color w:val="FF0000"/>
          <w:kern w:val="0"/>
          <w:sz w:val="28"/>
          <w:szCs w:val="28"/>
          <w:lang w:eastAsia="ru-RU"/>
        </w:rPr>
      </w:pPr>
    </w:p>
    <w:p>
      <w:pPr>
        <w:ind w:firstLine="708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Количество учащихся</w:t>
      </w:r>
    </w:p>
    <w:p>
      <w:pPr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Численный состав учащихся в объединении составляет 12-15 человек, но может быть уменьшен при включении в него учащихся с ограниченными возможностями здоровья и (или) детей-инвалидов, инвалидов. </w:t>
      </w:r>
    </w:p>
    <w:p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>
      <w:pPr>
        <w:widowControl/>
        <w:suppressAutoHyphens w:val="0"/>
        <w:spacing w:line="240" w:lineRule="atLeast"/>
        <w:ind w:right="-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 xml:space="preserve">          Программа </w:t>
      </w:r>
      <w:r>
        <w:rPr>
          <w:rFonts w:ascii="Times New Roman" w:hAnsi="Times New Roman"/>
          <w:sz w:val="28"/>
          <w:szCs w:val="28"/>
        </w:rPr>
        <w:t xml:space="preserve">«Вокальное искусство» </w:t>
      </w:r>
      <w:r>
        <w:rPr>
          <w:rFonts w:ascii="Times New Roman" w:hAnsi="Times New Roman"/>
          <w:iCs/>
          <w:spacing w:val="-13"/>
          <w:sz w:val="28"/>
          <w:szCs w:val="28"/>
        </w:rPr>
        <w:t xml:space="preserve">рассчитана на 3 год обучения. </w:t>
      </w:r>
      <w:r>
        <w:rPr>
          <w:rFonts w:ascii="Times New Roman" w:hAnsi="Times New Roman"/>
          <w:sz w:val="28"/>
          <w:szCs w:val="28"/>
        </w:rPr>
        <w:t>Общее количество учебных часов, запланированных на весь период обучения и необходимых для освоения программы:</w:t>
      </w:r>
    </w:p>
    <w:p>
      <w:pPr>
        <w:widowControl/>
        <w:suppressAutoHyphens w:val="0"/>
        <w:spacing w:line="240" w:lineRule="atLeast"/>
        <w:ind w:right="-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1-ый год - 144 часа в год;</w:t>
      </w:r>
    </w:p>
    <w:p>
      <w:pPr>
        <w:suppressAutoHyphens w:val="0"/>
        <w:spacing w:line="240" w:lineRule="atLeast"/>
        <w:ind w:left="720" w:right="-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ой год -144 часа в год;</w:t>
      </w:r>
    </w:p>
    <w:p>
      <w:pPr>
        <w:suppressAutoHyphens w:val="0"/>
        <w:spacing w:line="240" w:lineRule="atLeast"/>
        <w:ind w:left="720" w:right="-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3-ий год -144 часа в год.</w:t>
      </w:r>
    </w:p>
    <w:p>
      <w:pPr>
        <w:spacing w:line="321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режим занятий</w:t>
      </w:r>
    </w:p>
    <w:p>
      <w:pPr>
        <w:pStyle w:val="7"/>
        <w:spacing w:line="322" w:lineRule="exact"/>
        <w:ind w:left="0" w:firstLine="709"/>
        <w:jc w:val="both"/>
      </w:pPr>
      <w:r>
        <w:t>Основной формой учебной работы является групповое занятие. Занятия проводятся два раза в неделю, по одному учебному часу с перерывом между занятиями 10 минут. Длительность занятия – 45 минут. Наполняемость группы: 12-15 человек. Состав группы постоянный.</w:t>
      </w:r>
    </w:p>
    <w:p>
      <w:pPr>
        <w:pStyle w:val="7"/>
        <w:spacing w:line="322" w:lineRule="exact"/>
        <w:ind w:left="0" w:firstLine="709"/>
        <w:jc w:val="both"/>
      </w:pPr>
    </w:p>
    <w:p>
      <w:pPr>
        <w:pStyle w:val="1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Цель и задачи программы</w:t>
      </w:r>
    </w:p>
    <w:p>
      <w:pPr>
        <w:pStyle w:val="16"/>
        <w:rPr>
          <w:sz w:val="28"/>
          <w:szCs w:val="28"/>
        </w:rPr>
      </w:pPr>
      <w:r>
        <w:rPr>
          <w:b/>
          <w:sz w:val="28"/>
          <w:szCs w:val="28"/>
        </w:rPr>
        <w:t xml:space="preserve">        Цель:</w:t>
      </w:r>
      <w:r>
        <w:rPr>
          <w:sz w:val="28"/>
          <w:szCs w:val="28"/>
        </w:rPr>
        <w:t xml:space="preserve"> приобщение обучающихся к вокальному искусству, обучение пению и развитие их певческих способностей.</w:t>
      </w:r>
    </w:p>
    <w:p>
      <w:pPr>
        <w:pStyle w:val="16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>
        <w:rPr>
          <w:b/>
          <w:sz w:val="28"/>
          <w:szCs w:val="28"/>
          <w:shd w:val="clear" w:color="auto" w:fill="FFFFFF"/>
        </w:rPr>
        <w:t>Задачи: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>
      <w:pPr>
        <w:pStyle w:val="1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познакомить с основами нотной грамоты и способами использования голосового аппарата;</w:t>
      </w:r>
    </w:p>
    <w:p>
      <w:pPr>
        <w:pStyle w:val="1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познакомить со способами сценического мастерства;</w:t>
      </w:r>
    </w:p>
    <w:p>
      <w:pPr>
        <w:pStyle w:val="1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познакомить с жанрами вокальной музыки;</w:t>
      </w:r>
    </w:p>
    <w:p>
      <w:pPr>
        <w:pStyle w:val="1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познакомить с народным творчеством и музыкой разных народов;</w:t>
      </w:r>
    </w:p>
    <w:p>
      <w:pPr>
        <w:pStyle w:val="1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познакомить с особенностями исполнения песен различного жанра;</w:t>
      </w:r>
    </w:p>
    <w:p>
      <w:pPr>
        <w:pStyle w:val="1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обучать певческим навыкам;</w:t>
      </w:r>
    </w:p>
    <w:p>
      <w:pPr>
        <w:pStyle w:val="1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обучать выразительному пению;</w:t>
      </w:r>
    </w:p>
    <w:p>
      <w:pPr>
        <w:pStyle w:val="16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>
      <w:pPr>
        <w:pStyle w:val="16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устойчивый интерес к пению;</w:t>
      </w:r>
    </w:p>
    <w:p>
      <w:pPr>
        <w:pStyle w:val="16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слух и голос детей;</w:t>
      </w:r>
    </w:p>
    <w:p>
      <w:pPr>
        <w:pStyle w:val="16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голосовой аппарат;</w:t>
      </w:r>
    </w:p>
    <w:p>
      <w:pPr>
        <w:pStyle w:val="16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развивать музыкальные способности: ладовое чувство, музыкально-слуховые представления, чувство ритма; </w:t>
      </w:r>
    </w:p>
    <w:p>
      <w:pPr>
        <w:pStyle w:val="16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сохранение и укрепление психического здоровья детей;</w:t>
      </w:r>
    </w:p>
    <w:p>
      <w:pPr>
        <w:pStyle w:val="16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>
      <w:pPr>
        <w:pStyle w:val="16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приобщать к концертной деятельности (участие в конкурсах и фестивалях детского творчества);</w:t>
      </w:r>
    </w:p>
    <w:p>
      <w:pPr>
        <w:pStyle w:val="16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создавать комфортный психологический климат, благоприятные ситуации успеха;</w:t>
      </w:r>
    </w:p>
    <w:p>
      <w:pPr>
        <w:pStyle w:val="16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позитивную самооценку, самоуважение;</w:t>
      </w:r>
    </w:p>
    <w:p>
      <w:pPr>
        <w:pStyle w:val="16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формировать коммуникативную компетентность в сотрудничестве.</w:t>
      </w: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Содержание программы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год обучения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608"/>
        <w:gridCol w:w="816"/>
        <w:gridCol w:w="996"/>
        <w:gridCol w:w="1306"/>
        <w:gridCol w:w="2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аттестации/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Вводное занятие.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Вокально – хоровая работа.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Лирические песни.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произведения.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музыкальной  грамоты.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Просмотр видеозаписи выступления детей на Евровидении.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Концертно – исполнительская деятельность.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 по теории и анализ выступлений.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вокалом.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хора над подготовкой к праздникам 8 Марта, Дню Победы, к итоговой аттестации.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 по теории ; итоговый концерт.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outlineLvl w:val="0"/>
        <w:rPr>
          <w:rFonts w:ascii="Times New Roman" w:hAnsi="Times New Roman"/>
        </w:rPr>
      </w:pP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before="74"/>
        <w:ind w:left="1490" w:right="12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>
      <w:pPr>
        <w:pStyle w:val="16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занятие. 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программой и планами работы объединения на учебный год. Проводится инструктаж по ТБ и ПБ, о чем делается соответствующая запись в журнале работы объединения.</w:t>
      </w:r>
    </w:p>
    <w:p>
      <w:pPr>
        <w:pStyle w:val="16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Вокально-хоровая работа.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беседы о правильной работе голосового аппарата и соблюдении певческой установки.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упражнения для сохранения необходимых качеств певческого звука. Распевания, их функции. Упражнения на «дыхание». Певческое дыхание – как основа вокально – хоровой техники. Цепное дыхание. Упражнения для достижения навыка цепного дыхания. Вокализ. Упражнения для выработки чистого исполнения вокализа. Звукообразование. Связное пение. Дикция. Упражнения для четкости дикции.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3.Лирические песни.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особенности исполнения современных лирических песен.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определение характера исполнения лирических песен, использование средств выразительности для передачи точности настроения и замысла композитора.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4.Основы музыкальной грамоты.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 названия звуков и их расположение на нотном стане в скрипичном ключе (первая, вторая октава). Знаки альтерации: бемоль, диез, бекар.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умение различать динамические и темповые обозначения как основные средства музыкальной выразительности; тембры певческих голосов: сопрано, альт, тенор, бас. Умение исполнять короткие музыкальные фразы на одном дыхании. Знание видов темпов: адажио, анданте, аллегро.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5.Просмотр видеозаписи выступления детей на Евровидении.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просмотр и анализ выступлений детей.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sz w:val="28"/>
          <w:szCs w:val="28"/>
        </w:rPr>
        <w:t>6.Концертно – исполнительская деятельность</w:t>
      </w:r>
      <w:r>
        <w:rPr>
          <w:sz w:val="28"/>
          <w:szCs w:val="28"/>
        </w:rPr>
        <w:t>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беседа о важности качественной подготовки к выступлениям; об этике поведения во время поездки на концерт; беседы с родителями об эстетике внешнего вида детей.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работа над составлением репертуара; работа над текстами песен; отработка навыков пользования микрофоном; навыков сценического мастерства; репетиции к концертам.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7.Работа над вокалом.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беседы о необходимости укреплять свои хоровые навыки на основе индивидуального певческого развития. 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каждом занятии проводить хоровое сольфеджио, петь попевки по нотам; а капельное пение, сольное пение. Певческий диапазон первых голосов ДО первой октавы – РЕ(МИ) второй; вторых голосов: ЛЯ малой октавы – ЛЯ первой октавы. Упражнения для повышения интервала певческого диапазона.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8.Работа над подготовкой к праздничным концертам 8 Марта, 9 Мая, итоговой аттестации.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выбор репертуара для исполнения на праздничных концертах. Беседа о значимости этих праздников и необходимости качественного выступления.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умение владеть микрофоном. Работа над текстами песен. Отработка навыков сценической хореографии. Репетиции к концертам. Проведение итоговой аттестации с использованием устного опроса и практического задания.</w:t>
      </w: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945"/>
        <w:gridCol w:w="816"/>
        <w:gridCol w:w="996"/>
        <w:gridCol w:w="1306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аттестации/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Вводное занятие.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Вокально- хоровая работа.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Жанры вокальной музыки.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 по теории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музыкальной грамоты.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 других народов. Народное творчество.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 по теории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Концертно- исполнительская деятельность.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вокалом.</w:t>
            </w:r>
          </w:p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песни в унисон.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хора над подготовкой к праздникам 8 Марта и Дню Победы, итоговой аттестации.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концерт.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spacing w:before="74"/>
        <w:ind w:left="1490" w:right="12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1.Вводное занятие.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программой на учебный год. Проведение инструктажа по ТБ и ПБ.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2.Вокально – хоровая работа. 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беседа о необходимости регулярных занятий вокалом.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прослушивание голосов. Певческая установка. Дыхание. Распевание. Дирижерские жесты. Унисон. Вокальная позиция. Звуковедение.  Дикция.  Двухголосие. Работа с солистами. Сводные репетиции.</w:t>
      </w:r>
    </w:p>
    <w:p>
      <w:pPr>
        <w:pStyle w:val="1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3.Жанры вокальной музыки.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жанрами вокальной музыки. Терминологический словарь.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(14ч.)  Опера. Кантата. Оперетта. Джаз. Романсы. Оратория.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4.Основы музыкальной грамоты.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знание названий «тон», «полутон», устойчивые и неустойчивые звуки.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развивать ритмический, ладовый и тембровый слух. Различать высокие и низкие звуки, восходящие и нисходящие движения мелодии, повторность их звуков, их долготу. Громкость.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5.Музыка других народов. Народное творчество.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беседа о необходимости знать творчество других народов (Коми, Украины, Белоруссии).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разучивание произведений народов Коми, Украины, Белоруссии. Знакомство с народной песней.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6.Концертно – исполнительская деятельность.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беседа о необходимых для исполнителя качествах для концертной деятельности.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репетиции на сцене. Работа над технической отточенностью, свободным и эмоциональным исполнением репертуара.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7.Работа над вокалом.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охрана голоса. Способы реабилитации после перенесенных простудных заболеваний.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пение мягким округлым нефорсированным звуком. Упражнения на артикуляцию. Одновременное дыхание и атака звука. Пение аккордов и различных ступеней гаммы. Импровизация. 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8.Работа хора над подготовкой к праздничным концертам 8 Марта, 9 Мая, итоговой аттестации.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объяснение технического устройства сцены, образование и направление звука. Сценический этикет.</w:t>
      </w:r>
    </w:p>
    <w:p>
      <w:pPr>
        <w:pStyle w:val="1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над репертуаром к выступлениям. Работа над текстами. Отработка входа и выхода со сцены, владение сценической хореографией, эстетика внешнего вида и этика поведения во время выступления. Работа с солистами. Работа по группам. Анализ выступлений после каждого концерта.</w:t>
      </w: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9" w:type="dxa"/>
          </w:tcPr>
          <w:tbl>
            <w:tblPr>
              <w:tblStyle w:val="3"/>
              <w:tblW w:w="10201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"/>
              <w:gridCol w:w="3849"/>
              <w:gridCol w:w="816"/>
              <w:gridCol w:w="996"/>
              <w:gridCol w:w="1306"/>
              <w:gridCol w:w="267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Теория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Практика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Формы аттестации/ контроля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Вводное занятие.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Вокально-хоровая работа.</w:t>
                  </w:r>
                </w:p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Творчество композиторов- классиков 18 века.</w:t>
                  </w:r>
                </w:p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Опрос по теории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Основы музыкальной грамоты.</w:t>
                  </w:r>
                </w:p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Творчество современных композиторов.</w:t>
                  </w:r>
                </w:p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Концертно – исполнительская деятельность.</w:t>
                  </w:r>
                </w:p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Работа над вокалом.</w:t>
                  </w:r>
                </w:p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Исполнение  длинных фраз на одном дыхании.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Работа хора над подготовкой к праздникам 8 Марта, Дню Победы, итоговой аттестации.</w:t>
                  </w:r>
                </w:p>
                <w:p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/>
                    </w:rPr>
                  </w:pPr>
                </w:p>
                <w:p>
                  <w:pPr>
                    <w:rPr>
                      <w:rFonts w:ascii="Times New Roman" w:hAnsi="Times New Roman"/>
                    </w:rPr>
                  </w:pPr>
                </w:p>
                <w:p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Опрос по теории; итоговый концерт.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Всего: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118</w:t>
                  </w:r>
                </w:p>
              </w:tc>
              <w:tc>
                <w:tcPr>
                  <w:tcW w:w="2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color w:val="17365D"/>
        </w:rPr>
      </w:pPr>
    </w:p>
    <w:p>
      <w:pPr>
        <w:spacing w:before="74"/>
        <w:ind w:left="1490" w:right="12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1.Вводное занятие.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на учебный год. Инструктаж по ТБ и ПБ. Правила пользования аудио и видеоаппаратурой.</w:t>
      </w:r>
    </w:p>
    <w:p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2.Вокально – хоровая работа.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беседы о необходимости укреплять свои хоровые навыки на основе индивидуального певческого развития.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прослушивание голосов. Распевание. Дыхание. Унисон. Вокализ. А капелла. Вокальная позиция. Дикция. Звуковедение. Работа с солистами. Сводные репетиции.</w:t>
      </w:r>
    </w:p>
    <w:p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3.Творчество композиторов – классиков 18 века.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творчеством Рахманинова С.В., Мусоргского М. П., Штрауса.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слушание в записи произведений композиторов. Умение видеть развитие музыкальной мысли в произведении. Определение средств выразительности, используемые композитором.</w:t>
      </w:r>
    </w:p>
    <w:p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4.Основы музыкальной грамоты.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знание понятий «метр», «темп», «крещендо», «кантилена», знание знаков альтерации. Тембры певческих голосов: сопрано, альт, тенор, бас.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закрепление навыков одновременного начала и окончания пения; соблюдение правил пения и охраны голоса (петь естественно, правильно дышать при пении; ясно выговаривать слова). Ясно, грамотно произносить текст, петь, соблюдая ритмическую четкость и ясность дикции в песнях. Чисто и выразительно исполнять песни хором.</w:t>
      </w:r>
    </w:p>
    <w:p>
      <w:pPr>
        <w:pStyle w:val="1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5.Творчество современных композиторов.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творчеством современных композиторов.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разучивание детских песен, песен о Родине, о любви. Работа с текстами.</w:t>
      </w:r>
    </w:p>
    <w:p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6.Концертно – исполнительская деятельность.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беседы о важности серьезного полхода к систематическим репетициям перед выступлениями на концертах.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отработка навыков входа и выхода со сцены, владение сценической хореографией, эстетика внешнего вида и этика поведения во время выступлений. Регулярные упражнения – распевания для закрепления различных умений и навыков.</w:t>
      </w:r>
    </w:p>
    <w:p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7.Работа над вокалом.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современности исполнения песен под караоке; способах выбора необходимой тональности.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упражнения для отработки навыков сценического мастерства; сценическая хореография и пластика. Приемы для выработки непринужденности и раскрепощенности при выступлении. Повторение и закрепление навыков дыхания, звукообразования, артикуляции, дикции. Правильная вокализация, унисон. Пение аккордов и различных ступеней гаммы. Импровизация. Работа с солистами. 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беседа о серьезности подготовки к праздничным концертам. Беседа об эстетике внешнего вида, об этике поведения.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подготовка репертуара к выступлениям, работа над текстами песен, подготовка сценических костюмов. Работа над сценической хореографией, пластикой.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Планируемые результаты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1-го обучения школьники должны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16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основы нотной грамоты и способы использования голосового аппарата;</w:t>
      </w:r>
    </w:p>
    <w:p>
      <w:pPr>
        <w:pStyle w:val="16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способами сценического мастерства;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16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проявлять навыки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 </w:t>
      </w:r>
    </w:p>
    <w:p>
      <w:pPr>
        <w:pStyle w:val="16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двигаться под музыку, не бояться и культурно вести себя на сцене; 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передавать характер песни, исполнять легато, правильно распределять дыхание во фразе, делать кульминацию во фразе, усовершенствовать свой голос; </w:t>
      </w:r>
    </w:p>
    <w:p>
      <w:pPr>
        <w:pStyle w:val="1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интерес к вокальному искусству; </w:t>
      </w:r>
    </w:p>
    <w:p>
      <w:pPr>
        <w:pStyle w:val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опыт:</w:t>
      </w:r>
    </w:p>
    <w:p>
      <w:pPr>
        <w:pStyle w:val="16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позитивной самооценки, самоуважения;</w:t>
      </w:r>
    </w:p>
    <w:p>
      <w:pPr>
        <w:pStyle w:val="16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стремления к вокально-творческому самовыражению (пение соло, ансамблем, участие в импровизациях);</w:t>
      </w:r>
    </w:p>
    <w:p>
      <w:pPr>
        <w:pStyle w:val="16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бережного отношения к историческому наследию своих предков.</w:t>
      </w:r>
    </w:p>
    <w:p>
      <w:pPr>
        <w:pStyle w:val="16"/>
        <w:ind w:left="827"/>
        <w:jc w:val="both"/>
        <w:rPr>
          <w:b/>
          <w:sz w:val="28"/>
          <w:szCs w:val="28"/>
        </w:rPr>
      </w:pP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>
      <w:pPr>
        <w:pStyle w:val="1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 концу 2-го обучения школьники должны</w:t>
      </w:r>
    </w:p>
    <w:p>
      <w:pPr>
        <w:pStyle w:val="1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16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элементы двухголосья;</w:t>
      </w:r>
    </w:p>
    <w:p>
      <w:pPr>
        <w:pStyle w:val="16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распределения дыхания в длинной фразе;</w:t>
      </w:r>
    </w:p>
    <w:p>
      <w:pPr>
        <w:pStyle w:val="16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правила использования цепного дыхания;</w:t>
      </w:r>
    </w:p>
    <w:p>
      <w:pPr>
        <w:pStyle w:val="1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16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проявлять навыки вокально-хоровой деятельности (некоторые элементы двухголосия); </w:t>
      </w:r>
    </w:p>
    <w:p>
      <w:pPr>
        <w:pStyle w:val="16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исполнять одноголосные произведения различной сложности, петь а капелла в унисон, правильно распределять дыхание в длинной фразе, использовать цепное дыхание;</w:t>
      </w:r>
    </w:p>
    <w:p>
      <w:pPr>
        <w:pStyle w:val="16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усложнять репертуар, исполнять более сложные ритмические рисунки; 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чувствовать исполняемые произведения, правильно двигаться под музыку и повышать сценическое мастерство;</w:t>
      </w:r>
    </w:p>
    <w:p>
      <w:pPr>
        <w:pStyle w:val="1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опыт:</w:t>
      </w:r>
    </w:p>
    <w:p>
      <w:pPr>
        <w:pStyle w:val="16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позитивной самооценки, самоуважения;</w:t>
      </w:r>
    </w:p>
    <w:p>
      <w:pPr>
        <w:pStyle w:val="16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наличия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музыкально- драматических постановках); </w:t>
      </w:r>
    </w:p>
    <w:p>
      <w:pPr>
        <w:pStyle w:val="16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участия в концертах и музыкальных конкурсах;</w:t>
      </w:r>
    </w:p>
    <w:p>
      <w:pPr>
        <w:pStyle w:val="16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бережного отношения к историческому наследию своих предков.</w:t>
      </w:r>
    </w:p>
    <w:p>
      <w:pPr>
        <w:pStyle w:val="16"/>
        <w:ind w:left="720"/>
        <w:jc w:val="both"/>
        <w:rPr>
          <w:b/>
          <w:sz w:val="28"/>
          <w:szCs w:val="28"/>
        </w:rPr>
      </w:pP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>
      <w:pPr>
        <w:pStyle w:val="1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3-го обучения школьники должны</w:t>
      </w:r>
    </w:p>
    <w:p>
      <w:pPr>
        <w:pStyle w:val="1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16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элементы ритмики;</w:t>
      </w:r>
    </w:p>
    <w:p>
      <w:pPr>
        <w:pStyle w:val="16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характерные черты музыкального образа в связи с его принадлежностью к лирике, драме, эпосу;</w:t>
      </w:r>
    </w:p>
    <w:p>
      <w:pPr>
        <w:pStyle w:val="1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16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проявлять навыки вокально-хоровой деятельности (исполнение одно-двухголосных произведений с аккомпанементом); </w:t>
      </w:r>
    </w:p>
    <w:p>
      <w:pPr>
        <w:pStyle w:val="16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исполнять и определять характерные черты музыкального образа в связи с его принадлежностью к лирике, драме, эпосу; </w:t>
      </w:r>
    </w:p>
    <w:p>
      <w:pPr>
        <w:pStyle w:val="16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 пропагандистской деятельности; </w:t>
      </w:r>
    </w:p>
    <w:p>
      <w:pPr>
        <w:pStyle w:val="16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услышать красоту своего голоса и увидеть исполнительское мастерство;</w:t>
      </w:r>
    </w:p>
    <w:p>
      <w:pPr>
        <w:pStyle w:val="16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самостоятельно и осознанно высказывать собственные предпочтения исполняемым произведениям различных стилей и жанров;</w:t>
      </w:r>
    </w:p>
    <w:p>
      <w:pPr>
        <w:pStyle w:val="16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петь под фонограмму с различным аккомпанементом, умение владеть своим голосом и дыханием в период мутации;</w:t>
      </w:r>
    </w:p>
    <w:p>
      <w:pPr>
        <w:pStyle w:val="1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опыт: </w:t>
      </w:r>
    </w:p>
    <w:p>
      <w:pPr>
        <w:pStyle w:val="16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позитивной самооценки, самоуважения;</w:t>
      </w:r>
    </w:p>
    <w:p>
      <w:pPr>
        <w:pStyle w:val="16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наличия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музыкально- драматических постановках); </w:t>
      </w:r>
    </w:p>
    <w:p>
      <w:pPr>
        <w:pStyle w:val="16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участия в концертах и музыкальных конкурсах;</w:t>
      </w:r>
    </w:p>
    <w:p>
      <w:pPr>
        <w:pStyle w:val="16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бережного отношения к историческому наследию своих предков.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№ 2. «Комплекс организационно-педагогических условий»</w:t>
      </w:r>
    </w:p>
    <w:p>
      <w:pPr>
        <w:pStyle w:val="16"/>
        <w:jc w:val="center"/>
        <w:rPr>
          <w:b/>
          <w:sz w:val="28"/>
          <w:szCs w:val="28"/>
        </w:rPr>
      </w:pP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        Календарный учебный график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        Количество учебных недель – 36.</w:t>
      </w:r>
    </w:p>
    <w:p>
      <w:pPr>
        <w:pStyle w:val="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Дата начала и окончания учебных периодов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       Начало занятий обучения с 10 сентября, окончание занятий 31 мая.</w:t>
      </w:r>
    </w:p>
    <w:p>
      <w:pPr>
        <w:pStyle w:val="16"/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каникул с 1 июня по 31 августа.</w:t>
      </w:r>
    </w:p>
    <w:p>
      <w:pPr>
        <w:pStyle w:val="7"/>
        <w:ind w:left="0" w:firstLine="0"/>
        <w:jc w:val="both"/>
      </w:pPr>
    </w:p>
    <w:p>
      <w:pPr>
        <w:pStyle w:val="13"/>
        <w:widowControl/>
        <w:suppressAutoHyphens w:val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>
      <w:pPr>
        <w:pStyle w:val="23"/>
        <w:spacing w:before="0" w:line="240" w:lineRule="auto"/>
        <w:ind w:left="0"/>
        <w:jc w:val="center"/>
        <w:rPr>
          <w:i w:val="0"/>
        </w:rPr>
      </w:pPr>
      <w:r>
        <w:rPr>
          <w:i w:val="0"/>
        </w:rPr>
        <w:t>Санитарно-гигиенические требования</w:t>
      </w:r>
    </w:p>
    <w:p>
      <w:pPr>
        <w:pStyle w:val="7"/>
        <w:ind w:left="0" w:firstLine="708"/>
        <w:jc w:val="both"/>
      </w:pPr>
      <w: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>
      <w:pPr>
        <w:pStyle w:val="23"/>
        <w:spacing w:before="0" w:line="240" w:lineRule="auto"/>
        <w:ind w:left="0"/>
        <w:jc w:val="center"/>
        <w:rPr>
          <w:i w:val="0"/>
        </w:rPr>
      </w:pPr>
      <w:r>
        <w:rPr>
          <w:i w:val="0"/>
        </w:rPr>
        <w:t>Кадровое обеспечение</w:t>
      </w:r>
    </w:p>
    <w:p>
      <w:pPr>
        <w:pStyle w:val="7"/>
        <w:ind w:left="0" w:firstLine="708"/>
        <w:jc w:val="both"/>
      </w:pPr>
      <w:r>
        <w:t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 работы.</w:t>
      </w:r>
    </w:p>
    <w:p>
      <w:pPr>
        <w:pStyle w:val="7"/>
        <w:ind w:left="0" w:firstLine="708"/>
        <w:jc w:val="both"/>
      </w:pPr>
    </w:p>
    <w:p>
      <w:pPr>
        <w:pStyle w:val="24"/>
        <w:numPr>
          <w:ilvl w:val="1"/>
          <w:numId w:val="16"/>
        </w:numPr>
        <w:tabs>
          <w:tab w:val="left" w:pos="0"/>
        </w:tabs>
        <w:jc w:val="center"/>
      </w:pPr>
      <w:r>
        <w:t>2.3. Форма аттестации</w:t>
      </w:r>
    </w:p>
    <w:p>
      <w:pPr>
        <w:pStyle w:val="23"/>
        <w:tabs>
          <w:tab w:val="left" w:pos="0"/>
        </w:tabs>
        <w:spacing w:before="0"/>
        <w:ind w:left="0"/>
        <w:jc w:val="center"/>
      </w:pPr>
      <w:r>
        <w:t>Формы контроля и подведения итогов реализации программы.</w:t>
      </w:r>
    </w:p>
    <w:p>
      <w:pPr>
        <w:pStyle w:val="7"/>
        <w:tabs>
          <w:tab w:val="left" w:pos="0"/>
        </w:tabs>
        <w:ind w:left="0" w:firstLine="0"/>
        <w:jc w:val="both"/>
      </w:pPr>
      <w:r>
        <w:t>Оценка качества реализации программы включает в себя вводный, текущий и итоговый контроль учащихся.</w:t>
      </w:r>
    </w:p>
    <w:p>
      <w:pPr>
        <w:pStyle w:val="7"/>
        <w:spacing w:before="69" w:line="242" w:lineRule="auto"/>
        <w:ind w:left="0" w:right="-2" w:firstLine="0"/>
        <w:jc w:val="both"/>
      </w:pPr>
      <w:r>
        <w:rPr>
          <w:b/>
          <w:i/>
        </w:rPr>
        <w:t xml:space="preserve">          Вводный контроль (начальная диагностика) </w:t>
      </w:r>
      <w:r>
        <w:t>осуществляется в начале обучения в виде собеседования.</w:t>
      </w:r>
    </w:p>
    <w:p>
      <w:pPr>
        <w:pStyle w:val="7"/>
        <w:ind w:left="0" w:right="-2" w:firstLine="0"/>
        <w:jc w:val="both"/>
      </w:pPr>
      <w:r>
        <w:rPr>
          <w:b/>
          <w:i/>
        </w:rPr>
        <w:t xml:space="preserve">         Текущий контроль </w:t>
      </w:r>
      <w:r>
        <w:t>осуществляется в течении всего обучения по программе в ходе беседы и практических работ на занятиях (конкурсы, выставки).</w:t>
      </w:r>
    </w:p>
    <w:p>
      <w:pPr>
        <w:pStyle w:val="7"/>
        <w:ind w:left="0" w:right="-2" w:firstLine="0"/>
        <w:jc w:val="both"/>
      </w:pPr>
      <w:r>
        <w:rPr>
          <w:b/>
          <w:i/>
        </w:rPr>
        <w:t xml:space="preserve">       Итоговый контроль (итоговая диагностика)</w:t>
      </w:r>
      <w:r>
        <w:t>: Определение результатов работы и степени усвоения знаний, умений и навыков, сформированности личностных качеств.</w:t>
      </w:r>
    </w:p>
    <w:p>
      <w:pPr>
        <w:pStyle w:val="7"/>
        <w:ind w:left="0" w:right="-2" w:firstLine="0"/>
        <w:jc w:val="both"/>
      </w:pPr>
      <w:r>
        <w:t xml:space="preserve">      Итоговый контроль проводится по результатам всего обучения в виде собеседований, выставок и практических работ, тестов, анкетирования, зачетных занятий.</w:t>
      </w:r>
    </w:p>
    <w:p>
      <w:pPr>
        <w:pStyle w:val="7"/>
        <w:ind w:left="0" w:right="-2" w:firstLine="0"/>
        <w:jc w:val="both"/>
      </w:pP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Анкета по выявлению интересов учащихся. Тест: «Рукавичка» (методика Г. А. Цукерман);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Анкета. Определение интенсивности познавательной потребности (Юркевич B.C.);</w:t>
      </w:r>
    </w:p>
    <w:p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Зачетное занятие «Отчётный концерт». </w:t>
      </w:r>
    </w:p>
    <w:p>
      <w:pPr>
        <w:pStyle w:val="1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>
      <w:pPr>
        <w:pStyle w:val="26"/>
        <w:shd w:val="clear" w:color="auto" w:fill="auto"/>
        <w:spacing w:before="0"/>
        <w:ind w:left="20" w:right="20"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Обучение в объединении построено на основе совместной творческой деятельности учащихся и педагога. Роль педагога на занятиях заключается прежде всего в активизации мыслительной и творческой деятельности учащихся и в руководстве их практической деятельностью, но не с точки зрения выдачи заданий, а с точки зрения выработки совместного плана действий и обсуждения возможного хода работы. Исходя из этих положений, и была разработана методика преподавания некоторых разделов. Учитывая возрастные особенности. Представляется, что практическая часть занятия всегда должна заканчиваться выполненным изделием (объектом труда).</w:t>
      </w:r>
    </w:p>
    <w:p>
      <w:pPr>
        <w:pStyle w:val="26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Обычно на одном занятии сочетаются различные виды деятельности: обучающиеся слушают объяснения педагога, выполняют практические работы.</w:t>
      </w:r>
    </w:p>
    <w:p>
      <w:pPr>
        <w:pStyle w:val="26"/>
        <w:shd w:val="clear" w:color="auto" w:fill="auto"/>
        <w:tabs>
          <w:tab w:val="right" w:pos="5540"/>
          <w:tab w:val="center" w:pos="6807"/>
          <w:tab w:val="right" w:pos="9226"/>
        </w:tabs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Данная программа содержит теоретическую и практическую части. Примерно, третья часть часов отводится на теоретические занятия, остальное — на практические. Продолжительность бесед не более 5 — 10 минут. Занятия включают: сообщение теоретических сведений, формирование умений и навыков в выполнении различных операций, закрепление и проверку полученных знаний и навыков.</w:t>
      </w:r>
    </w:p>
    <w:p>
      <w:pPr>
        <w:pStyle w:val="26"/>
        <w:shd w:val="clear" w:color="auto" w:fill="auto"/>
        <w:spacing w:before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Специфика занятий в объединении по программе на первое место выдвигает практическую деятельность, т.к. принцип построения заключается в движении знаний от центра к периферии - от простого к сложному. При таком движении сохраняется индивидуальный подход к каждому ученику с учетом его физических, психологических и возрастных особенностей. Практическая часть предусматривает разработку эскизов, моделей, конструкций, подбор материалов и изготовление всевозможных сувениров</w:t>
      </w:r>
    </w:p>
    <w:p>
      <w:pPr>
        <w:pStyle w:val="26"/>
        <w:shd w:val="clear" w:color="auto" w:fill="auto"/>
        <w:spacing w:before="0" w:after="304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выполнении заданий, изготовлении подделок немаловажную роль играет подборка образцов по темам, просмотр большого количества наглядного материала (методички, иллюстрации, фотографии), знакомство с работами мастеров и педагогов. Все это расширяет кругозор, стремление к большему и интеллектуальному развитию учеников.</w:t>
      </w:r>
    </w:p>
    <w:p>
      <w:pPr>
        <w:pStyle w:val="24"/>
        <w:ind w:left="2572"/>
      </w:pPr>
      <w:r>
        <w:t>Методическое обеспечение программы</w:t>
      </w:r>
    </w:p>
    <w:tbl>
      <w:tblPr>
        <w:tblStyle w:val="11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50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1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068" w:type="dxa"/>
          </w:tcPr>
          <w:p>
            <w:pPr>
              <w:pStyle w:val="1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 материал;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материал для учителя;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 для детей;</w:t>
            </w:r>
          </w:p>
          <w:p>
            <w:pPr>
              <w:ind w:left="3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специального кабинета;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репетиционного зала (сцена);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центр, компьютер;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 фонограмм в режиме «+» и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нотный материал, подборка репертуара;</w:t>
            </w:r>
          </w:p>
          <w:p>
            <w:pPr>
              <w:pStyle w:val="13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 аудио, видео, формат CD, MP3.</w:t>
            </w:r>
          </w:p>
          <w:p>
            <w:pPr>
              <w:ind w:left="3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13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pStyle w:val="13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pStyle w:val="1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Алгоритм учебного занятия</w:t>
      </w:r>
    </w:p>
    <w:p>
      <w:pPr>
        <w:pStyle w:val="7"/>
        <w:ind w:left="0" w:right="-2" w:firstLine="0"/>
        <w:jc w:val="both"/>
      </w:pPr>
      <w:r>
        <w:t>1.Постановка цели для каждого занятия в соответствии с программой.</w:t>
      </w:r>
    </w:p>
    <w:p>
      <w:pPr>
        <w:tabs>
          <w:tab w:val="left" w:pos="2015"/>
        </w:tabs>
        <w:suppressAutoHyphens w:val="0"/>
        <w:autoSpaceDE w:val="0"/>
        <w:autoSpaceDN w:val="0"/>
        <w:spacing w:line="242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2.Постановка задач, подбор необходимой литературы и материалов, в зависимости от темы занятия.</w:t>
      </w:r>
    </w:p>
    <w:p>
      <w:pPr>
        <w:tabs>
          <w:tab w:val="left" w:pos="1951"/>
        </w:tabs>
        <w:suppressAutoHyphens w:val="0"/>
        <w:autoSpaceDE w:val="0"/>
        <w:autoSpaceDN w:val="0"/>
        <w:spacing w:line="318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3.Выбор оптимальной формы работы с детьми в зависимости от темы занятия.</w:t>
      </w:r>
    </w:p>
    <w:p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4.Использование различных методов и приемов работы с детьми.</w:t>
      </w:r>
    </w:p>
    <w:p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5.Осуществление контроля на занятии и соблюдение правил техники безопасности.</w:t>
      </w:r>
    </w:p>
    <w:p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Список литературы</w:t>
      </w:r>
    </w:p>
    <w:p>
      <w:pPr>
        <w:pStyle w:val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педагога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1.Асафьев Б.В. Избранные статьи о музыкальном просвещении и образовании. – Л., 2017.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2.Артоболевская А.А. Первые встречи с искусством. – М.: Просвещение, 2017.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3.Брагинская Ж.И. Время и песня. – м.: Профиздат, 2017.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4.Вендрова Т.Е. Воспитание музыкой. – М.,2017.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5. «Внешкольник», журнал №9, 2017.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6.Конвенция о правах ребенка (принята Генеральной Ассамблеей ООН, 20.11.1989г.) – ЮНИСЕФ, 2017.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7.Карачезов К. Основы эстетического воспитания школьников средствами музыки. Воронеж, 2017.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8.Назайкинский Е.В. Звуковой мир музыки. –М.: Музыка, 2017.</w:t>
      </w:r>
    </w:p>
    <w:p>
      <w:pPr>
        <w:pStyle w:val="16"/>
        <w:jc w:val="both"/>
        <w:rPr>
          <w:sz w:val="28"/>
          <w:szCs w:val="28"/>
        </w:rPr>
      </w:pPr>
      <w:r>
        <w:rPr>
          <w:sz w:val="28"/>
          <w:szCs w:val="28"/>
        </w:rPr>
        <w:t>9.Орлова Н.Д. Что надо знать учителю о детском голосе. – М. 2017.</w:t>
      </w:r>
    </w:p>
    <w:p>
      <w:pPr>
        <w:pStyle w:val="1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10.Сивкова М.Г. Дополнительная образовательная программа: структура, содержание. Технология разработки. Методические рекомендации: г. Сыктывкар, 2017.</w:t>
      </w:r>
    </w:p>
    <w:p>
      <w:pPr>
        <w:pStyle w:val="16"/>
        <w:jc w:val="both"/>
        <w:rPr>
          <w:color w:val="C00000"/>
          <w:sz w:val="28"/>
          <w:szCs w:val="28"/>
        </w:rPr>
      </w:pP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imbus Roman No9 L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DejaVu Sans">
    <w:altName w:val="Arial"/>
    <w:panose1 w:val="00000000000000000000"/>
    <w:charset w:val="CC"/>
    <w:family w:val="swiss"/>
    <w:pitch w:val="default"/>
    <w:sig w:usb0="00000000" w:usb1="00000000" w:usb2="0A04602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6E39B7"/>
    <w:multiLevelType w:val="multilevel"/>
    <w:tmpl w:val="126E39B7"/>
    <w:lvl w:ilvl="0" w:tentative="0">
      <w:start w:val="2"/>
      <w:numFmt w:val="decimal"/>
      <w:lvlText w:val="%1"/>
      <w:lvlJc w:val="left"/>
      <w:pPr>
        <w:ind w:left="3203" w:hanging="492"/>
      </w:pPr>
      <w:rPr>
        <w:rFonts w:hint="default"/>
        <w:lang w:val="ru-RU" w:eastAsia="ru-RU" w:bidi="ru-RU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4792" w:hanging="49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589" w:hanging="49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385" w:hanging="49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182" w:hanging="49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978" w:hanging="49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774" w:hanging="49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571" w:hanging="492"/>
      </w:pPr>
      <w:rPr>
        <w:rFonts w:hint="default"/>
        <w:lang w:val="ru-RU" w:eastAsia="ru-RU" w:bidi="ru-RU"/>
      </w:rPr>
    </w:lvl>
  </w:abstractNum>
  <w:abstractNum w:abstractNumId="1">
    <w:nsid w:val="132D696F"/>
    <w:multiLevelType w:val="multilevel"/>
    <w:tmpl w:val="132D696F"/>
    <w:lvl w:ilvl="0" w:tentative="0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2">
    <w:nsid w:val="19197E8B"/>
    <w:multiLevelType w:val="multilevel"/>
    <w:tmpl w:val="19197E8B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3">
    <w:nsid w:val="24C6034D"/>
    <w:multiLevelType w:val="multilevel"/>
    <w:tmpl w:val="24C6034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60B2AEA"/>
    <w:multiLevelType w:val="multilevel"/>
    <w:tmpl w:val="260B2AEA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5">
    <w:nsid w:val="36A220EB"/>
    <w:multiLevelType w:val="multilevel"/>
    <w:tmpl w:val="36A220EB"/>
    <w:lvl w:ilvl="0" w:tentative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827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187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547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907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907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267" w:hanging="2160"/>
      </w:pPr>
      <w:rPr>
        <w:rFonts w:hint="default"/>
      </w:rPr>
    </w:lvl>
  </w:abstractNum>
  <w:abstractNum w:abstractNumId="6">
    <w:nsid w:val="39886472"/>
    <w:multiLevelType w:val="multilevel"/>
    <w:tmpl w:val="398864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AD2EC0"/>
    <w:multiLevelType w:val="multilevel"/>
    <w:tmpl w:val="46AD2EC0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AC669B"/>
    <w:multiLevelType w:val="multilevel"/>
    <w:tmpl w:val="47AC669B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9">
    <w:nsid w:val="557C3C93"/>
    <w:multiLevelType w:val="multilevel"/>
    <w:tmpl w:val="557C3C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86972F4"/>
    <w:multiLevelType w:val="multilevel"/>
    <w:tmpl w:val="586972F4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11">
    <w:nsid w:val="58AB5153"/>
    <w:multiLevelType w:val="multilevel"/>
    <w:tmpl w:val="58AB5153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12">
    <w:nsid w:val="58D706CE"/>
    <w:multiLevelType w:val="multilevel"/>
    <w:tmpl w:val="58D706CE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13">
    <w:nsid w:val="5F8D7A72"/>
    <w:multiLevelType w:val="multilevel"/>
    <w:tmpl w:val="5F8D7A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FC857A6"/>
    <w:multiLevelType w:val="multilevel"/>
    <w:tmpl w:val="5FC857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B7A05E7"/>
    <w:multiLevelType w:val="multilevel"/>
    <w:tmpl w:val="6B7A05E7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16">
    <w:nsid w:val="74B51712"/>
    <w:multiLevelType w:val="multilevel"/>
    <w:tmpl w:val="74B517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16"/>
  </w:num>
  <w:num w:numId="13">
    <w:abstractNumId w:val="6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70CA6"/>
    <w:rsid w:val="00046D70"/>
    <w:rsid w:val="00047563"/>
    <w:rsid w:val="00094FB9"/>
    <w:rsid w:val="000A1F55"/>
    <w:rsid w:val="000D45D4"/>
    <w:rsid w:val="001270EE"/>
    <w:rsid w:val="001278C0"/>
    <w:rsid w:val="00135979"/>
    <w:rsid w:val="00142472"/>
    <w:rsid w:val="00171762"/>
    <w:rsid w:val="00172160"/>
    <w:rsid w:val="001E62BA"/>
    <w:rsid w:val="001F3A4D"/>
    <w:rsid w:val="001F5322"/>
    <w:rsid w:val="001F6D7B"/>
    <w:rsid w:val="00213E61"/>
    <w:rsid w:val="00216414"/>
    <w:rsid w:val="00217649"/>
    <w:rsid w:val="002227C9"/>
    <w:rsid w:val="0026025E"/>
    <w:rsid w:val="00266222"/>
    <w:rsid w:val="00282AE9"/>
    <w:rsid w:val="00295237"/>
    <w:rsid w:val="002A1297"/>
    <w:rsid w:val="002A1855"/>
    <w:rsid w:val="002A32B0"/>
    <w:rsid w:val="002C0C7A"/>
    <w:rsid w:val="002D30D9"/>
    <w:rsid w:val="0033231D"/>
    <w:rsid w:val="00367288"/>
    <w:rsid w:val="003A22A2"/>
    <w:rsid w:val="003D284E"/>
    <w:rsid w:val="003D3736"/>
    <w:rsid w:val="003F2540"/>
    <w:rsid w:val="00456C1C"/>
    <w:rsid w:val="00467C0E"/>
    <w:rsid w:val="0049797C"/>
    <w:rsid w:val="004B69FB"/>
    <w:rsid w:val="004D67A9"/>
    <w:rsid w:val="004D7D8A"/>
    <w:rsid w:val="004E28DA"/>
    <w:rsid w:val="004F3B16"/>
    <w:rsid w:val="004F7127"/>
    <w:rsid w:val="00523E51"/>
    <w:rsid w:val="0056291C"/>
    <w:rsid w:val="005806EC"/>
    <w:rsid w:val="00585337"/>
    <w:rsid w:val="005A04D5"/>
    <w:rsid w:val="005C32D5"/>
    <w:rsid w:val="005C6B04"/>
    <w:rsid w:val="005F250E"/>
    <w:rsid w:val="0061091C"/>
    <w:rsid w:val="00662EA3"/>
    <w:rsid w:val="006749CF"/>
    <w:rsid w:val="006A22F7"/>
    <w:rsid w:val="006B0532"/>
    <w:rsid w:val="00724595"/>
    <w:rsid w:val="007416B8"/>
    <w:rsid w:val="00746440"/>
    <w:rsid w:val="00753F55"/>
    <w:rsid w:val="00770CA6"/>
    <w:rsid w:val="00780F5D"/>
    <w:rsid w:val="007925D4"/>
    <w:rsid w:val="007A7B50"/>
    <w:rsid w:val="00811F64"/>
    <w:rsid w:val="008149BF"/>
    <w:rsid w:val="00837BD3"/>
    <w:rsid w:val="00851F85"/>
    <w:rsid w:val="00863FA2"/>
    <w:rsid w:val="008662BE"/>
    <w:rsid w:val="00877AF5"/>
    <w:rsid w:val="008971D7"/>
    <w:rsid w:val="008A4173"/>
    <w:rsid w:val="008D1BA8"/>
    <w:rsid w:val="008E2A2E"/>
    <w:rsid w:val="008F5A51"/>
    <w:rsid w:val="0092315C"/>
    <w:rsid w:val="00927961"/>
    <w:rsid w:val="009413A3"/>
    <w:rsid w:val="00946A7D"/>
    <w:rsid w:val="00952568"/>
    <w:rsid w:val="0096101B"/>
    <w:rsid w:val="00970165"/>
    <w:rsid w:val="009A359C"/>
    <w:rsid w:val="009B2F3A"/>
    <w:rsid w:val="009B31C9"/>
    <w:rsid w:val="009D35C8"/>
    <w:rsid w:val="00A20CC4"/>
    <w:rsid w:val="00A26DF5"/>
    <w:rsid w:val="00A90374"/>
    <w:rsid w:val="00A9160A"/>
    <w:rsid w:val="00AC6A3C"/>
    <w:rsid w:val="00AD37E5"/>
    <w:rsid w:val="00AE2200"/>
    <w:rsid w:val="00AF5EEB"/>
    <w:rsid w:val="00B01F14"/>
    <w:rsid w:val="00B339F3"/>
    <w:rsid w:val="00B413AC"/>
    <w:rsid w:val="00B5463E"/>
    <w:rsid w:val="00B66CD5"/>
    <w:rsid w:val="00B92485"/>
    <w:rsid w:val="00B955BB"/>
    <w:rsid w:val="00BA3C1E"/>
    <w:rsid w:val="00BA5766"/>
    <w:rsid w:val="00BB7C90"/>
    <w:rsid w:val="00BE7800"/>
    <w:rsid w:val="00C03788"/>
    <w:rsid w:val="00C079ED"/>
    <w:rsid w:val="00C219D7"/>
    <w:rsid w:val="00CE6AAD"/>
    <w:rsid w:val="00CE71BB"/>
    <w:rsid w:val="00D26595"/>
    <w:rsid w:val="00D942F2"/>
    <w:rsid w:val="00D96A0A"/>
    <w:rsid w:val="00DC179D"/>
    <w:rsid w:val="00E334A0"/>
    <w:rsid w:val="00E723B0"/>
    <w:rsid w:val="00EE0521"/>
    <w:rsid w:val="00EF73AB"/>
    <w:rsid w:val="00F02151"/>
    <w:rsid w:val="00F148E8"/>
    <w:rsid w:val="00F1767C"/>
    <w:rsid w:val="00F4133A"/>
    <w:rsid w:val="00F44D87"/>
    <w:rsid w:val="00F828CB"/>
    <w:rsid w:val="00F86E53"/>
    <w:rsid w:val="00FA1470"/>
    <w:rsid w:val="00FA4508"/>
    <w:rsid w:val="00FC5110"/>
    <w:rsid w:val="00FE1414"/>
    <w:rsid w:val="00FE4901"/>
    <w:rsid w:val="06673A4E"/>
    <w:rsid w:val="39EE476A"/>
    <w:rsid w:val="58CC76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Nimbus Roman No9 L" w:hAnsi="Nimbus Roman No9 L" w:eastAsia="DejaVu Sans" w:cs="Times New Roman"/>
      <w:kern w:val="1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3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7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9"/>
    <w:qFormat/>
    <w:uiPriority w:val="1"/>
    <w:pPr>
      <w:suppressAutoHyphens w:val="0"/>
      <w:autoSpaceDE w:val="0"/>
      <w:autoSpaceDN w:val="0"/>
      <w:ind w:left="1103" w:firstLine="707"/>
    </w:pPr>
    <w:rPr>
      <w:rFonts w:ascii="Times New Roman" w:hAnsi="Times New Roman" w:eastAsia="Times New Roman"/>
      <w:kern w:val="0"/>
      <w:sz w:val="28"/>
      <w:szCs w:val="28"/>
      <w:lang w:eastAsia="ru-RU" w:bidi="ru-RU"/>
    </w:rPr>
  </w:style>
  <w:style w:type="paragraph" w:styleId="8">
    <w:name w:val="footer"/>
    <w:basedOn w:val="1"/>
    <w:link w:val="18"/>
    <w:semiHidden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uiPriority w:val="99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paragraph" w:styleId="10">
    <w:name w:val="Body Text Indent 2"/>
    <w:basedOn w:val="1"/>
    <w:link w:val="29"/>
    <w:semiHidden/>
    <w:uiPriority w:val="99"/>
    <w:pPr>
      <w:widowControl/>
      <w:spacing w:after="120" w:line="480" w:lineRule="auto"/>
      <w:ind w:left="283"/>
    </w:pPr>
    <w:rPr>
      <w:rFonts w:ascii="Times New Roman" w:hAnsi="Times New Roman" w:eastAsia="Times New Roman"/>
      <w:kern w:val="0"/>
      <w:lang w:eastAsia="ar-SA"/>
    </w:rPr>
  </w:style>
  <w:style w:type="table" w:styleId="11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Содержимое таблицы"/>
    <w:basedOn w:val="1"/>
    <w:uiPriority w:val="0"/>
    <w:pPr>
      <w:suppressLineNumbers/>
    </w:pPr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paragraph" w:customStyle="1" w:styleId="14">
    <w:name w:val="Обычный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6">
    <w:name w:val="Table Paragraph"/>
    <w:basedOn w:val="1"/>
    <w:qFormat/>
    <w:uiPriority w:val="1"/>
    <w:pPr>
      <w:suppressAutoHyphens w:val="0"/>
      <w:autoSpaceDE w:val="0"/>
      <w:autoSpaceDN w:val="0"/>
      <w:ind w:left="107"/>
    </w:pPr>
    <w:rPr>
      <w:rFonts w:ascii="Times New Roman" w:hAnsi="Times New Roman" w:eastAsia="Times New Roman"/>
      <w:kern w:val="0"/>
      <w:sz w:val="22"/>
      <w:szCs w:val="22"/>
      <w:lang w:eastAsia="ru-RU" w:bidi="ru-RU"/>
    </w:rPr>
  </w:style>
  <w:style w:type="character" w:customStyle="1" w:styleId="17">
    <w:name w:val="Верхний колонтитул Знак"/>
    <w:basedOn w:val="2"/>
    <w:link w:val="6"/>
    <w:semiHidden/>
    <w:uiPriority w:val="99"/>
    <w:rPr>
      <w:rFonts w:ascii="Nimbus Roman No9 L" w:hAnsi="Nimbus Roman No9 L" w:eastAsia="DejaVu Sans" w:cs="Times New Roman"/>
      <w:kern w:val="1"/>
      <w:sz w:val="24"/>
      <w:szCs w:val="24"/>
    </w:rPr>
  </w:style>
  <w:style w:type="character" w:customStyle="1" w:styleId="18">
    <w:name w:val="Нижний колонтитул Знак"/>
    <w:basedOn w:val="2"/>
    <w:link w:val="8"/>
    <w:semiHidden/>
    <w:uiPriority w:val="99"/>
    <w:rPr>
      <w:rFonts w:ascii="Nimbus Roman No9 L" w:hAnsi="Nimbus Roman No9 L" w:eastAsia="DejaVu Sans" w:cs="Times New Roman"/>
      <w:kern w:val="1"/>
      <w:sz w:val="24"/>
      <w:szCs w:val="24"/>
    </w:rPr>
  </w:style>
  <w:style w:type="character" w:customStyle="1" w:styleId="19">
    <w:name w:val="Основной текст Знак"/>
    <w:basedOn w:val="2"/>
    <w:link w:val="7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customStyle="1" w:styleId="20">
    <w:name w:val="c26"/>
    <w:basedOn w:val="1"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character" w:customStyle="1" w:styleId="21">
    <w:name w:val="c17"/>
    <w:basedOn w:val="2"/>
    <w:uiPriority w:val="0"/>
  </w:style>
  <w:style w:type="paragraph" w:customStyle="1" w:styleId="22">
    <w:name w:val="Оглавление 21"/>
    <w:basedOn w:val="1"/>
    <w:qFormat/>
    <w:uiPriority w:val="1"/>
    <w:pPr>
      <w:suppressAutoHyphens w:val="0"/>
      <w:autoSpaceDE w:val="0"/>
      <w:autoSpaceDN w:val="0"/>
      <w:spacing w:line="322" w:lineRule="exact"/>
      <w:ind w:left="765"/>
    </w:pPr>
    <w:rPr>
      <w:rFonts w:ascii="Times New Roman" w:hAnsi="Times New Roman" w:eastAsia="Times New Roman"/>
      <w:kern w:val="0"/>
      <w:sz w:val="28"/>
      <w:szCs w:val="28"/>
      <w:lang w:eastAsia="ru-RU" w:bidi="ru-RU"/>
    </w:rPr>
  </w:style>
  <w:style w:type="paragraph" w:customStyle="1" w:styleId="23">
    <w:name w:val="Заголовок 21"/>
    <w:basedOn w:val="1"/>
    <w:qFormat/>
    <w:uiPriority w:val="1"/>
    <w:pPr>
      <w:suppressAutoHyphens w:val="0"/>
      <w:autoSpaceDE w:val="0"/>
      <w:autoSpaceDN w:val="0"/>
      <w:spacing w:before="1" w:line="318" w:lineRule="exact"/>
      <w:ind w:left="1103"/>
      <w:outlineLvl w:val="2"/>
    </w:pPr>
    <w:rPr>
      <w:rFonts w:ascii="Times New Roman" w:hAnsi="Times New Roman" w:eastAsia="Times New Roman"/>
      <w:b/>
      <w:bCs/>
      <w:i/>
      <w:kern w:val="0"/>
      <w:sz w:val="28"/>
      <w:szCs w:val="28"/>
      <w:lang w:eastAsia="ru-RU" w:bidi="ru-RU"/>
    </w:rPr>
  </w:style>
  <w:style w:type="paragraph" w:customStyle="1" w:styleId="24">
    <w:name w:val="Заголовок 11"/>
    <w:basedOn w:val="1"/>
    <w:qFormat/>
    <w:uiPriority w:val="1"/>
    <w:pPr>
      <w:suppressAutoHyphens w:val="0"/>
      <w:autoSpaceDE w:val="0"/>
      <w:autoSpaceDN w:val="0"/>
      <w:ind w:left="1811"/>
      <w:outlineLvl w:val="1"/>
    </w:pPr>
    <w:rPr>
      <w:rFonts w:ascii="Times New Roman" w:hAnsi="Times New Roman" w:eastAsia="Times New Roman"/>
      <w:b/>
      <w:bCs/>
      <w:kern w:val="0"/>
      <w:sz w:val="28"/>
      <w:szCs w:val="28"/>
      <w:lang w:eastAsia="ru-RU" w:bidi="ru-RU"/>
    </w:rPr>
  </w:style>
  <w:style w:type="character" w:customStyle="1" w:styleId="25">
    <w:name w:val="Основной текст_"/>
    <w:basedOn w:val="2"/>
    <w:link w:val="26"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3"/>
    <w:basedOn w:val="1"/>
    <w:link w:val="25"/>
    <w:uiPriority w:val="0"/>
    <w:pPr>
      <w:shd w:val="clear" w:color="auto" w:fill="FFFFFF"/>
      <w:suppressAutoHyphens w:val="0"/>
      <w:spacing w:before="300" w:line="322" w:lineRule="exact"/>
      <w:ind w:hanging="400"/>
      <w:jc w:val="both"/>
    </w:pPr>
    <w:rPr>
      <w:rFonts w:ascii="Times New Roman" w:hAnsi="Times New Roman" w:eastAsia="Times New Roman"/>
      <w:kern w:val="0"/>
      <w:sz w:val="26"/>
      <w:szCs w:val="26"/>
    </w:rPr>
  </w:style>
  <w:style w:type="character" w:customStyle="1" w:styleId="27">
    <w:name w:val="Основной текст1"/>
    <w:basedOn w:val="2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">
    <w:name w:val="Основной текст2"/>
    <w:basedOn w:val="2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">
    <w:name w:val="Основной текст с отступом 2 Знак"/>
    <w:basedOn w:val="2"/>
    <w:link w:val="10"/>
    <w:semiHidden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0">
    <w:name w:val="Текст выноски Знак"/>
    <w:basedOn w:val="2"/>
    <w:link w:val="5"/>
    <w:semiHidden/>
    <w:uiPriority w:val="99"/>
    <w:rPr>
      <w:rFonts w:ascii="Segoe UI" w:hAnsi="Segoe UI" w:eastAsia="DejaVu Sans" w:cs="Segoe UI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C677-DB77-4952-9C2D-B04CB8EEBF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4131</Words>
  <Characters>23551</Characters>
  <Lines>196</Lines>
  <Paragraphs>55</Paragraphs>
  <TotalTime>169</TotalTime>
  <ScaleCrop>false</ScaleCrop>
  <LinksUpToDate>false</LinksUpToDate>
  <CharactersWithSpaces>27627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2018-05-02T06:23:00Z</dcterms:created>
  <dc:creator>пользователь</dc:creator>
  <cp:lastModifiedBy>Галина Попова</cp:lastModifiedBy>
  <cp:lastPrinted>2023-09-08T06:38:00Z</cp:lastPrinted>
  <dcterms:modified xsi:type="dcterms:W3CDTF">2023-09-12T06:09:49Z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1AD871445D6145BAA7C27AEACC6A6103</vt:lpwstr>
  </property>
</Properties>
</file>